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DA896" w14:textId="77777777" w:rsidR="00460A67" w:rsidRPr="00460A67" w:rsidRDefault="00460A67" w:rsidP="00460A67">
      <w:pPr>
        <w:pStyle w:val="ResHeading1"/>
        <w:jc w:val="center"/>
        <w:rPr>
          <w:sz w:val="28"/>
          <w:szCs w:val="28"/>
        </w:rPr>
      </w:pPr>
      <w:bookmarkStart w:id="0" w:name="_GoBack"/>
      <w:bookmarkEnd w:id="0"/>
      <w:r w:rsidRPr="00460A67">
        <w:rPr>
          <w:sz w:val="28"/>
          <w:szCs w:val="28"/>
        </w:rPr>
        <w:t>Kilchan Choi</w:t>
      </w:r>
    </w:p>
    <w:p w14:paraId="0B5942B6" w14:textId="77777777" w:rsidR="00460A67" w:rsidRDefault="00460A67" w:rsidP="002C27D8">
      <w:pPr>
        <w:pStyle w:val="ResHeading1"/>
      </w:pPr>
      <w:r>
        <w:t>Address</w:t>
      </w:r>
    </w:p>
    <w:p w14:paraId="7A60E6C7" w14:textId="77777777" w:rsidR="00460A67" w:rsidRDefault="00460A67" w:rsidP="005C1541">
      <w:pPr>
        <w:pStyle w:val="ResHeading1"/>
        <w:spacing w:before="0" w:after="0"/>
        <w:rPr>
          <w:rFonts w:ascii="Times New Roman" w:hAnsi="Times New Roman"/>
          <w:b w:val="0"/>
          <w:sz w:val="24"/>
          <w:szCs w:val="24"/>
        </w:rPr>
      </w:pPr>
      <w:r>
        <w:tab/>
      </w:r>
      <w:r>
        <w:tab/>
      </w:r>
      <w:r>
        <w:tab/>
      </w:r>
      <w:r>
        <w:rPr>
          <w:rFonts w:ascii="Times New Roman" w:hAnsi="Times New Roman"/>
          <w:b w:val="0"/>
          <w:sz w:val="24"/>
          <w:szCs w:val="24"/>
        </w:rPr>
        <w:t>300 Charles E Young Dr. North</w:t>
      </w:r>
    </w:p>
    <w:p w14:paraId="72825601" w14:textId="77777777" w:rsidR="00460A67" w:rsidRDefault="00460A67" w:rsidP="005C1541">
      <w:pPr>
        <w:pStyle w:val="ResHeading1"/>
        <w:spacing w:before="0" w:after="0"/>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t>GSE &amp; IS Bldg., Los Angeles, CA 90095-1521</w:t>
      </w:r>
    </w:p>
    <w:p w14:paraId="0D2A4BFE" w14:textId="77777777" w:rsidR="00460A67" w:rsidRDefault="00460A67" w:rsidP="005C1541">
      <w:pPr>
        <w:pStyle w:val="ResHeading1"/>
        <w:spacing w:before="0" w:after="0"/>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t>Telephone: (310) 794 9141</w:t>
      </w:r>
    </w:p>
    <w:p w14:paraId="2AB20AD8" w14:textId="77777777" w:rsidR="00460A67" w:rsidRPr="00460A67" w:rsidRDefault="00460A67" w:rsidP="005C1541">
      <w:pPr>
        <w:pStyle w:val="ResHeading1"/>
        <w:spacing w:before="0" w:after="0"/>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t>Email: kcchoi@ucla.edu</w:t>
      </w:r>
    </w:p>
    <w:p w14:paraId="0B56C375" w14:textId="77777777" w:rsidR="005F0A05" w:rsidRDefault="005F0A05" w:rsidP="002C27D8">
      <w:pPr>
        <w:pStyle w:val="ResHeading1"/>
      </w:pPr>
      <w:r>
        <w:t>Education</w:t>
      </w:r>
    </w:p>
    <w:p w14:paraId="1A9521D1" w14:textId="77777777" w:rsidR="00460A67" w:rsidRDefault="00460A67" w:rsidP="00460A67">
      <w:pPr>
        <w:pStyle w:val="ResDegree"/>
      </w:pPr>
      <w:r>
        <w:t xml:space="preserve">1992 </w:t>
      </w:r>
      <w:r>
        <w:tab/>
        <w:t xml:space="preserve">B.A., Education, </w:t>
      </w:r>
      <w:r>
        <w:rPr>
          <w:lang w:eastAsia="ko-KR"/>
        </w:rPr>
        <w:t>College of Education</w:t>
      </w:r>
      <w:r>
        <w:t>, Seoul National University</w:t>
      </w:r>
    </w:p>
    <w:p w14:paraId="663F1F3F" w14:textId="77777777" w:rsidR="00460A67" w:rsidRDefault="00460A67" w:rsidP="00460A67">
      <w:pPr>
        <w:pStyle w:val="ResDegree"/>
      </w:pPr>
    </w:p>
    <w:p w14:paraId="1E9EA94D" w14:textId="77777777" w:rsidR="00460A67" w:rsidRDefault="00460A67" w:rsidP="00460A67">
      <w:pPr>
        <w:pStyle w:val="ResDegree"/>
      </w:pPr>
      <w:r>
        <w:t xml:space="preserve">1995 </w:t>
      </w:r>
      <w:r>
        <w:tab/>
        <w:t xml:space="preserve">M.A., Educational Measurement and Evaluation, College of Education, Seoul National University </w:t>
      </w:r>
    </w:p>
    <w:p w14:paraId="47D1BAA6" w14:textId="77777777" w:rsidR="00460A67" w:rsidRDefault="00460A67" w:rsidP="002C27D8">
      <w:pPr>
        <w:pStyle w:val="ResDegree"/>
      </w:pPr>
    </w:p>
    <w:p w14:paraId="53F25DAD" w14:textId="77777777" w:rsidR="005F0A05" w:rsidRDefault="00460A67" w:rsidP="002C27D8">
      <w:pPr>
        <w:pStyle w:val="ResDegree"/>
      </w:pPr>
      <w:r>
        <w:t>2002</w:t>
      </w:r>
      <w:r w:rsidR="005F0A05">
        <w:t xml:space="preserve"> </w:t>
      </w:r>
      <w:r w:rsidR="005F0A05">
        <w:tab/>
      </w:r>
      <w:r>
        <w:t xml:space="preserve">Ph. D., </w:t>
      </w:r>
      <w:r w:rsidR="005F0A05">
        <w:t xml:space="preserve">Advanced Quantitative Methodology </w:t>
      </w:r>
      <w:r>
        <w:t>i</w:t>
      </w:r>
      <w:r w:rsidR="005F0A05">
        <w:t xml:space="preserve">n Social Research Methodology Division, Graduate School of Education and Information Studies, </w:t>
      </w:r>
      <w:r>
        <w:t>University of California, Los Angeles</w:t>
      </w:r>
    </w:p>
    <w:p w14:paraId="14009ADB" w14:textId="77777777" w:rsidR="005F0A05" w:rsidRDefault="005F0A05" w:rsidP="002C27D8">
      <w:pPr>
        <w:pStyle w:val="ResHeading1"/>
      </w:pPr>
      <w:r>
        <w:t>Professional Experience</w:t>
      </w:r>
    </w:p>
    <w:p w14:paraId="76417156" w14:textId="77777777" w:rsidR="00D713A2" w:rsidRDefault="00D713A2" w:rsidP="00D713A2">
      <w:pPr>
        <w:pStyle w:val="ResHeading2"/>
      </w:pPr>
      <w:r>
        <w:t>Assistant Director, Principal Scientist in Statistical and Methodological Innovations, National Center for Research on Evaluation, Standards and Student Testing (CRESST), University of California (2013–present)</w:t>
      </w:r>
    </w:p>
    <w:p w14:paraId="47A5EFC5" w14:textId="77777777" w:rsidR="00D713A2" w:rsidRPr="00D713A2" w:rsidRDefault="00D713A2" w:rsidP="00D713A2">
      <w:pPr>
        <w:pStyle w:val="Default"/>
        <w:ind w:left="720"/>
        <w:rPr>
          <w:b/>
        </w:rPr>
      </w:pPr>
      <w:r w:rsidRPr="00507A5E">
        <w:rPr>
          <w:rFonts w:ascii="Times New Roman" w:hAnsi="Times New Roman" w:cs="Times New Roman"/>
        </w:rPr>
        <w:t>Serv</w:t>
      </w:r>
      <w:r>
        <w:rPr>
          <w:rFonts w:ascii="Times New Roman" w:hAnsi="Times New Roman" w:cs="Times New Roman"/>
        </w:rPr>
        <w:t xml:space="preserve">ing </w:t>
      </w:r>
      <w:r w:rsidRPr="00507A5E">
        <w:rPr>
          <w:rFonts w:ascii="Times New Roman" w:hAnsi="Times New Roman" w:cs="Times New Roman"/>
        </w:rPr>
        <w:t xml:space="preserve">as the </w:t>
      </w:r>
      <w:r>
        <w:rPr>
          <w:rFonts w:ascii="Times New Roman" w:hAnsi="Times New Roman" w:cs="Times New Roman"/>
        </w:rPr>
        <w:t xml:space="preserve">Assistant Director and, Dr. Choi </w:t>
      </w:r>
      <w:r w:rsidRPr="00507A5E">
        <w:rPr>
          <w:rFonts w:ascii="Times New Roman" w:hAnsi="Times New Roman" w:cs="Times New Roman"/>
        </w:rPr>
        <w:t xml:space="preserve">plan and oversee all statistical and methodological activities at the Center. </w:t>
      </w:r>
      <w:r>
        <w:rPr>
          <w:rFonts w:ascii="Times New Roman" w:hAnsi="Times New Roman" w:cs="Times New Roman"/>
        </w:rPr>
        <w:t>Dr. Choi also s</w:t>
      </w:r>
      <w:r w:rsidRPr="00507A5E">
        <w:rPr>
          <w:rFonts w:ascii="Times New Roman" w:hAnsi="Times New Roman" w:cs="Times New Roman"/>
        </w:rPr>
        <w:t>erve</w:t>
      </w:r>
      <w:r>
        <w:rPr>
          <w:rFonts w:ascii="Times New Roman" w:hAnsi="Times New Roman" w:cs="Times New Roman"/>
        </w:rPr>
        <w:t>s</w:t>
      </w:r>
      <w:r w:rsidRPr="00507A5E">
        <w:rPr>
          <w:rFonts w:ascii="Times New Roman" w:hAnsi="Times New Roman" w:cs="Times New Roman"/>
        </w:rPr>
        <w:t xml:space="preserve"> as lead quality control for all Center products in terms of research design/methodology, statistical analysis, and quantitative reporting, including project planning, reports, proposals, and other Center dissemination activities. </w:t>
      </w:r>
      <w:r>
        <w:rPr>
          <w:rFonts w:ascii="Times New Roman" w:hAnsi="Times New Roman" w:cs="Times New Roman"/>
        </w:rPr>
        <w:t>He d</w:t>
      </w:r>
      <w:r w:rsidRPr="00507A5E">
        <w:rPr>
          <w:rFonts w:ascii="Times New Roman" w:hAnsi="Times New Roman" w:cs="Times New Roman"/>
        </w:rPr>
        <w:t>evelop</w:t>
      </w:r>
      <w:r>
        <w:rPr>
          <w:rFonts w:ascii="Times New Roman" w:hAnsi="Times New Roman" w:cs="Times New Roman"/>
        </w:rPr>
        <w:t>s</w:t>
      </w:r>
      <w:r w:rsidRPr="00507A5E">
        <w:rPr>
          <w:rFonts w:ascii="Times New Roman" w:hAnsi="Times New Roman" w:cs="Times New Roman"/>
        </w:rPr>
        <w:t xml:space="preserve"> long-term vision and goals to establish priorities for new and innovative approaches and techniques for design/methodology and statistical analysis, and oversee their implementation by Center staff. </w:t>
      </w:r>
      <w:r>
        <w:rPr>
          <w:rFonts w:ascii="Times New Roman" w:hAnsi="Times New Roman" w:cs="Times New Roman"/>
        </w:rPr>
        <w:t>He currently p</w:t>
      </w:r>
      <w:r w:rsidRPr="00507A5E">
        <w:rPr>
          <w:rFonts w:ascii="Times New Roman" w:hAnsi="Times New Roman" w:cs="Times New Roman"/>
        </w:rPr>
        <w:t xml:space="preserve">rovide intellectual leadership Center-wide on innovative approaches to statistical analysis, psychometrics, and research methodology, as well as for identifying new/emerging areas and topics for R &amp; D. </w:t>
      </w:r>
      <w:r w:rsidRPr="00D713A2">
        <w:rPr>
          <w:rFonts w:ascii="Times New Roman" w:hAnsi="Times New Roman" w:cs="Times New Roman"/>
        </w:rPr>
        <w:t>Build</w:t>
      </w:r>
      <w:r>
        <w:rPr>
          <w:rFonts w:ascii="Times New Roman" w:hAnsi="Times New Roman" w:cs="Times New Roman"/>
        </w:rPr>
        <w:t>ing</w:t>
      </w:r>
      <w:r w:rsidRPr="00D713A2">
        <w:rPr>
          <w:rFonts w:ascii="Times New Roman" w:hAnsi="Times New Roman" w:cs="Times New Roman"/>
        </w:rPr>
        <w:t xml:space="preserve"> connections between existing CRESST work and new/emerging approaches in statistics and research methodology, </w:t>
      </w:r>
      <w:r>
        <w:rPr>
          <w:rFonts w:ascii="Times New Roman" w:hAnsi="Times New Roman" w:cs="Times New Roman"/>
        </w:rPr>
        <w:t xml:space="preserve">he </w:t>
      </w:r>
      <w:r w:rsidRPr="00D713A2">
        <w:rPr>
          <w:rFonts w:ascii="Times New Roman" w:hAnsi="Times New Roman" w:cs="Times New Roman"/>
        </w:rPr>
        <w:t>lead</w:t>
      </w:r>
      <w:r>
        <w:rPr>
          <w:rFonts w:ascii="Times New Roman" w:hAnsi="Times New Roman" w:cs="Times New Roman"/>
        </w:rPr>
        <w:t>s</w:t>
      </w:r>
      <w:r w:rsidRPr="00D713A2">
        <w:rPr>
          <w:rFonts w:ascii="Times New Roman" w:hAnsi="Times New Roman" w:cs="Times New Roman"/>
        </w:rPr>
        <w:t xml:space="preserve"> innovative research programs and projects in these arenas. </w:t>
      </w:r>
    </w:p>
    <w:p w14:paraId="43EC3866" w14:textId="77777777" w:rsidR="00D713A2" w:rsidRDefault="00D713A2" w:rsidP="002348E8">
      <w:pPr>
        <w:pStyle w:val="ResHeading2"/>
      </w:pPr>
    </w:p>
    <w:p w14:paraId="583C871B" w14:textId="77777777" w:rsidR="005F0A05" w:rsidRDefault="005F0A05" w:rsidP="002348E8">
      <w:pPr>
        <w:pStyle w:val="ResHeading2"/>
      </w:pPr>
      <w:r>
        <w:t>Principal Researcher, Division of Education, Human Development, and the Workforce, AIR (20</w:t>
      </w:r>
      <w:r w:rsidR="003E6A05">
        <w:t>1</w:t>
      </w:r>
      <w:r>
        <w:rPr>
          <w:rFonts w:eastAsia="Batang"/>
          <w:lang w:eastAsia="ko-KR"/>
        </w:rPr>
        <w:t>0</w:t>
      </w:r>
      <w:r>
        <w:t>–</w:t>
      </w:r>
      <w:r w:rsidR="003E6A05">
        <w:t>2013</w:t>
      </w:r>
      <w:r>
        <w:t>)</w:t>
      </w:r>
    </w:p>
    <w:p w14:paraId="2517FFC9" w14:textId="77777777" w:rsidR="005F0A05" w:rsidRDefault="005F0A05" w:rsidP="002C27D8">
      <w:pPr>
        <w:pStyle w:val="ResBodyText"/>
      </w:pPr>
      <w:r>
        <w:t>Dr. Choi develops and applies statistical models to analyze changes in student achievement over time and links these changes to characteristics of students, teachers, and schools. As part of his work, Dr. Choi develops new mo</w:t>
      </w:r>
      <w:r w:rsidR="00D6686A">
        <w:t xml:space="preserve">dels that extend existing value-added </w:t>
      </w:r>
      <w:r>
        <w:t xml:space="preserve">models to estimate new types of effects and also make the computation of these models more efficient. In addition to conducting original research under a current grant from the Institute of Education Sciences, Dr. Choi works on projects that use data from individual states and large school districts to estimate value-added models using data from their assessment systems. These projects include the Baltimore City School District Development of value-added measures project and New York State Education </w:t>
      </w:r>
      <w:r>
        <w:lastRenderedPageBreak/>
        <w:t>Department growth and value-added measures of teacher and principal effectiveness project. Dr. Choi also works on an Institute for Education Sciences- (IES)</w:t>
      </w:r>
      <w:r>
        <w:rPr>
          <w:rStyle w:val="CommentReference"/>
          <w:rFonts w:ascii="Palatino" w:hAnsi="Palatino"/>
          <w:snapToGrid w:val="0"/>
        </w:rPr>
        <w:t xml:space="preserve"> </w:t>
      </w:r>
      <w:r>
        <w:t>funded research project, “Identifying potentially successful approaches to turning around chronically low-performing schools.” He provided innovative statistical models to identify low-performing schools and turning-around schools.</w:t>
      </w:r>
    </w:p>
    <w:p w14:paraId="24BC87DB" w14:textId="77777777" w:rsidR="005F0A05" w:rsidRDefault="005F0A05" w:rsidP="002348E8">
      <w:pPr>
        <w:pStyle w:val="ResHeading2"/>
        <w:rPr>
          <w:lang w:eastAsia="ko-KR"/>
        </w:rPr>
      </w:pPr>
      <w:r>
        <w:rPr>
          <w:lang w:eastAsia="ko-KR"/>
        </w:rPr>
        <w:t>Project Director: Teacher Effect Change Model: Latent Variable Regression in 5-Level Hierarchical Model, IES (200</w:t>
      </w:r>
      <w:r>
        <w:rPr>
          <w:rFonts w:eastAsia="Batang"/>
          <w:lang w:eastAsia="ko-KR"/>
        </w:rPr>
        <w:t>8</w:t>
      </w:r>
      <w:r>
        <w:rPr>
          <w:lang w:eastAsia="ko-KR"/>
        </w:rPr>
        <w:t>–20</w:t>
      </w:r>
      <w:r>
        <w:rPr>
          <w:rFonts w:eastAsia="Batang"/>
          <w:lang w:eastAsia="ko-KR"/>
        </w:rPr>
        <w:t>1</w:t>
      </w:r>
      <w:r>
        <w:rPr>
          <w:lang w:eastAsia="ko-KR"/>
        </w:rPr>
        <w:t>0)</w:t>
      </w:r>
    </w:p>
    <w:p w14:paraId="6FB49B1F" w14:textId="77777777" w:rsidR="005F0A05" w:rsidRDefault="005F0A05" w:rsidP="002C27D8">
      <w:pPr>
        <w:pStyle w:val="ResBodyText"/>
        <w:rPr>
          <w:rFonts w:eastAsia="Batang"/>
          <w:lang w:eastAsia="ko-KR"/>
        </w:rPr>
      </w:pPr>
      <w:r>
        <w:rPr>
          <w:lang w:eastAsia="ko-KR"/>
        </w:rPr>
        <w:t xml:space="preserve">This project attempts to develop a new statistical model for estimating </w:t>
      </w:r>
      <w:r>
        <w:t>teacher effects over time. This model specifies a five-level latent variable regression hierarchical model (LVR-HM5) that addresses the following questions: Do teacher effect estimates change over time? What do the teacher effect profile trajectories look like? To what extent do teachers’ background characteristics relate to the teacher effect profile trajectories? These kinds of questions require that an individual teacher effect be estimated each year by the magnitude of gain/growth students made per year and that such teacher effects in multiple years yield an individual teacher effect profile. Statistically speaking, this model specifies double gain/growth processes, both of students and of teachers. In addition, it includes student, teacher, and school-level variables, especially students’ initial status through latent variable regression within a hierarchical modeling framework. Note that this model is computationally much less demanding compared with current sophisticated value-added models. The results of this model were presented at the</w:t>
      </w:r>
      <w:r>
        <w:rPr>
          <w:rFonts w:eastAsia="Batang"/>
          <w:lang w:eastAsia="ko-KR"/>
        </w:rPr>
        <w:t xml:space="preserve"> annual IES research conference in 2009 and 2010.</w:t>
      </w:r>
    </w:p>
    <w:p w14:paraId="7EAFE7CC" w14:textId="77777777" w:rsidR="005F0A05" w:rsidRDefault="005F0A05" w:rsidP="002348E8">
      <w:pPr>
        <w:pStyle w:val="ResHeading2"/>
        <w:rPr>
          <w:rFonts w:eastAsia="Batang"/>
          <w:lang w:eastAsia="ko-KR"/>
        </w:rPr>
      </w:pPr>
      <w:r>
        <w:rPr>
          <w:rFonts w:eastAsia="Batang"/>
          <w:lang w:eastAsia="ko-KR"/>
        </w:rPr>
        <w:t>Project Director: Value-Added Model Estimates for Multiple-Cohort Longitudinal Data Using Different Performance Indicators, IES (2007–2008)</w:t>
      </w:r>
    </w:p>
    <w:p w14:paraId="3D5C80E9" w14:textId="77777777" w:rsidR="005F0A05" w:rsidRDefault="005F0A05" w:rsidP="002C27D8">
      <w:pPr>
        <w:pStyle w:val="ResBodyText"/>
        <w:rPr>
          <w:rFonts w:eastAsia="Batang"/>
          <w:lang w:eastAsia="ko-KR"/>
        </w:rPr>
      </w:pPr>
      <w:r>
        <w:rPr>
          <w:rFonts w:eastAsia="Batang"/>
          <w:lang w:eastAsia="ko-KR"/>
        </w:rPr>
        <w:t xml:space="preserve">This project explores a new value-added model using multiple-cohort longitudinal data. This kind of data set has a four-level hierarchical structure: time-series observation nested within students who are nested within different cohorts of students. These students are in turn nested within a school. Under these circumstances, this model attempts to estimate three performance indicators: initial status, growth rate, and equity indicator across different cohorts. Specifically, one can see a longitudinal pattern of where each cohort of students within a school starts, how much it gains/grows within a specific time period, and how much the initial gap between initially low-performing students and initially high-performing students gets magnified or diminished. As such, this model, as distinguished from the current value-added models, provides us with a more comprehensive picture of student growth over time and the distribution of student growth within a school across cohorts. </w:t>
      </w:r>
      <w:r>
        <w:t xml:space="preserve">The results of this model were presented at the </w:t>
      </w:r>
      <w:r>
        <w:rPr>
          <w:rFonts w:eastAsia="Batang"/>
          <w:lang w:eastAsia="ko-KR"/>
        </w:rPr>
        <w:t>annual IES research conference in 2008.</w:t>
      </w:r>
    </w:p>
    <w:p w14:paraId="20CA319B" w14:textId="77777777" w:rsidR="005F0A05" w:rsidRDefault="005F0A05" w:rsidP="002348E8">
      <w:pPr>
        <w:pStyle w:val="ResHeading2"/>
        <w:rPr>
          <w:lang w:eastAsia="ko-KR"/>
        </w:rPr>
      </w:pPr>
      <w:r>
        <w:rPr>
          <w:lang w:eastAsia="ko-KR"/>
        </w:rPr>
        <w:t>Project Director: Monitoring School Improvement Over Years, Using a Hierarchical Model Under a Multiple-Cohorts Design: Comparing Scale Score to Normal Curve Equivalent (NCE) Results (2003–2005)</w:t>
      </w:r>
    </w:p>
    <w:p w14:paraId="07DDBB50" w14:textId="77777777" w:rsidR="005F0A05" w:rsidRDefault="005F0A05" w:rsidP="002C27D8">
      <w:pPr>
        <w:pStyle w:val="ResBodyText"/>
      </w:pPr>
      <w:r>
        <w:rPr>
          <w:lang w:eastAsia="ko-KR"/>
        </w:rPr>
        <w:t xml:space="preserve">This project </w:t>
      </w:r>
      <w:r>
        <w:t>examine</w:t>
      </w:r>
      <w:r>
        <w:rPr>
          <w:rFonts w:eastAsia="Batang"/>
          <w:lang w:eastAsia="ko-KR"/>
        </w:rPr>
        <w:t>d</w:t>
      </w:r>
      <w:r>
        <w:t xml:space="preserve"> the effect that the choice of the metric has on inferences about school performance when using a multiple-cohort school productivity model as a basis for such inferences. Given the increased focus on school improvement over time and both the modeling and metric options available with which to conduct analyses, it is important </w:t>
      </w:r>
      <w:r>
        <w:lastRenderedPageBreak/>
        <w:t>to consider whether the choice of metric statistically or substantively affects decisions related to the assessment of school quality over time.</w:t>
      </w:r>
    </w:p>
    <w:p w14:paraId="6067A1C9" w14:textId="77777777" w:rsidR="005F0A05" w:rsidRDefault="005C1541" w:rsidP="002C27D8">
      <w:pPr>
        <w:pStyle w:val="ResHeading1"/>
      </w:pPr>
      <w:r>
        <w:t xml:space="preserve">Professional </w:t>
      </w:r>
      <w:bookmarkStart w:id="1" w:name="start"/>
      <w:r w:rsidR="005F0A05">
        <w:t>History</w:t>
      </w:r>
      <w:bookmarkEnd w:id="1"/>
    </w:p>
    <w:p w14:paraId="02B67EEE" w14:textId="77777777" w:rsidR="005C1541" w:rsidRDefault="005C1541" w:rsidP="005C1541">
      <w:pPr>
        <w:pStyle w:val="ResDegree"/>
      </w:pPr>
      <w:r>
        <w:t xml:space="preserve">1992-1995 </w:t>
      </w:r>
      <w:r>
        <w:tab/>
        <w:t xml:space="preserve">Graduate Student Researcher, Educational Research Institute, College of </w:t>
      </w:r>
      <w:r>
        <w:rPr>
          <w:lang w:eastAsia="ko-KR"/>
        </w:rPr>
        <w:t>Education</w:t>
      </w:r>
      <w:r>
        <w:t>, Seoul National University</w:t>
      </w:r>
    </w:p>
    <w:p w14:paraId="2E301AF2" w14:textId="77777777" w:rsidR="005C1541" w:rsidRDefault="005C1541" w:rsidP="005C1541">
      <w:pPr>
        <w:pStyle w:val="ResDegree"/>
      </w:pPr>
    </w:p>
    <w:p w14:paraId="06868F62" w14:textId="77777777" w:rsidR="005C1541" w:rsidRDefault="005C1541" w:rsidP="005C1541">
      <w:pPr>
        <w:pStyle w:val="ResDegree"/>
      </w:pPr>
      <w:r>
        <w:t xml:space="preserve">1995-1996 </w:t>
      </w:r>
      <w:r>
        <w:tab/>
        <w:t xml:space="preserve">Researcher, Educational Research Institute, College of </w:t>
      </w:r>
      <w:r>
        <w:rPr>
          <w:lang w:eastAsia="ko-KR"/>
        </w:rPr>
        <w:t>Education</w:t>
      </w:r>
      <w:r>
        <w:t xml:space="preserve">, Seoul National University </w:t>
      </w:r>
    </w:p>
    <w:p w14:paraId="7337686F" w14:textId="77777777" w:rsidR="005C1541" w:rsidRDefault="005C1541" w:rsidP="005C1541">
      <w:pPr>
        <w:pStyle w:val="ResDegree"/>
      </w:pPr>
    </w:p>
    <w:p w14:paraId="2FAE4F41" w14:textId="77777777" w:rsidR="005C1541" w:rsidRDefault="005C1541" w:rsidP="005C1541">
      <w:pPr>
        <w:pStyle w:val="ResDegree"/>
      </w:pPr>
      <w:r>
        <w:t xml:space="preserve">1996-2002 </w:t>
      </w:r>
      <w:r>
        <w:tab/>
        <w:t xml:space="preserve">Graduate Student Research, National Center for Research on Evaluation, Standards and Student Testing (CRESST), University of California, Los Angles, </w:t>
      </w:r>
    </w:p>
    <w:p w14:paraId="4D233DDD" w14:textId="77777777" w:rsidR="005C1541" w:rsidRDefault="005C1541" w:rsidP="005C1541">
      <w:pPr>
        <w:pStyle w:val="ResDegree"/>
      </w:pPr>
    </w:p>
    <w:p w14:paraId="5C092B8A" w14:textId="77777777" w:rsidR="005C1541" w:rsidRDefault="005C1541" w:rsidP="005C1541">
      <w:pPr>
        <w:pStyle w:val="ResDegree"/>
      </w:pPr>
      <w:r>
        <w:t>2002-2010</w:t>
      </w:r>
      <w:r>
        <w:tab/>
        <w:t>Senior Research, National Center for Research on Evaluation, Standards and Student Testing (CRESST), University of California, Los Angeles</w:t>
      </w:r>
    </w:p>
    <w:p w14:paraId="66D82852" w14:textId="77777777" w:rsidR="005C1541" w:rsidRDefault="005C1541" w:rsidP="005C1541">
      <w:pPr>
        <w:pStyle w:val="ResDegree"/>
      </w:pPr>
    </w:p>
    <w:p w14:paraId="0D8FADCE" w14:textId="77777777" w:rsidR="005C1541" w:rsidRDefault="005C1541" w:rsidP="005C1541">
      <w:pPr>
        <w:pStyle w:val="ResDegree"/>
      </w:pPr>
      <w:r>
        <w:t>2010-2013</w:t>
      </w:r>
      <w:r>
        <w:tab/>
        <w:t>Principal Researcher, American Institutes for Research</w:t>
      </w:r>
    </w:p>
    <w:p w14:paraId="5C0B6D69" w14:textId="77777777" w:rsidR="005C1541" w:rsidRDefault="005C1541" w:rsidP="005C1541">
      <w:pPr>
        <w:pStyle w:val="ResDegree"/>
      </w:pPr>
    </w:p>
    <w:p w14:paraId="3D712A1D" w14:textId="77777777" w:rsidR="005C1541" w:rsidRDefault="005C1541" w:rsidP="005C1541">
      <w:pPr>
        <w:pStyle w:val="ResDegree"/>
      </w:pPr>
      <w:r>
        <w:t>2013-</w:t>
      </w:r>
      <w:r>
        <w:tab/>
        <w:t>Assistant Director and Principal Scientist in Statistical and Methodological Innovations, National Center for Research on Evaluation, Standards and Student Testing (CRESST), University of California, Los Angeles</w:t>
      </w:r>
    </w:p>
    <w:p w14:paraId="396973A0" w14:textId="77777777" w:rsidR="005C1541" w:rsidRDefault="005C1541" w:rsidP="002C27D8">
      <w:pPr>
        <w:pStyle w:val="ResHeading1"/>
      </w:pPr>
    </w:p>
    <w:p w14:paraId="1D8599D8" w14:textId="77777777" w:rsidR="00460A67" w:rsidRDefault="00460A67" w:rsidP="00460A67">
      <w:pPr>
        <w:pStyle w:val="ResHeading1"/>
      </w:pPr>
      <w:r>
        <w:t>Honors and Awards</w:t>
      </w:r>
    </w:p>
    <w:p w14:paraId="296BA958" w14:textId="77777777" w:rsidR="00460A67" w:rsidRDefault="00460A67" w:rsidP="00460A67">
      <w:pPr>
        <w:pStyle w:val="ResBodyText"/>
      </w:pPr>
      <w:r>
        <w:t>Leigh Burstein Methodology Award, Social Research Methodology Division, Graduate School of Education and Information Studies, UCLA, 2001</w:t>
      </w:r>
      <w:r>
        <w:br/>
        <w:t>Department Fellowship, Graduate School of Education and Information Studies, UCLA, 1996–2001</w:t>
      </w:r>
      <w:r>
        <w:br/>
        <w:t>B.A. with distinction, Seoul National University, South Korea, 1992</w:t>
      </w:r>
    </w:p>
    <w:p w14:paraId="224C5F73" w14:textId="77777777" w:rsidR="005F0A05" w:rsidRDefault="005F0A05" w:rsidP="002C27D8">
      <w:pPr>
        <w:pStyle w:val="ResHeading1"/>
      </w:pPr>
      <w:r>
        <w:t>Publications</w:t>
      </w:r>
    </w:p>
    <w:p w14:paraId="66F68761" w14:textId="77777777" w:rsidR="00460A67" w:rsidRDefault="00460A67" w:rsidP="00460A67">
      <w:pPr>
        <w:pStyle w:val="ResPublications"/>
        <w:ind w:left="0" w:firstLine="0"/>
        <w:rPr>
          <w:lang w:eastAsia="ko-KR"/>
        </w:rPr>
      </w:pPr>
      <w:r>
        <w:rPr>
          <w:rFonts w:eastAsia="Batang"/>
          <w:lang w:eastAsia="ko-KR"/>
        </w:rPr>
        <w:t xml:space="preserve">Choi, K. (2001). Latent </w:t>
      </w:r>
      <w:r>
        <w:rPr>
          <w:lang w:eastAsia="ko-KR"/>
        </w:rPr>
        <w:t>variable modeling in the hierarchical modeling</w:t>
      </w:r>
      <w:r>
        <w:rPr>
          <w:rFonts w:eastAsia="Batang"/>
          <w:lang w:eastAsia="ko-KR"/>
        </w:rPr>
        <w:t xml:space="preserve"> </w:t>
      </w:r>
      <w:r>
        <w:rPr>
          <w:lang w:eastAsia="ko-KR"/>
        </w:rPr>
        <w:t>framework in longitudinal studies: A fully Bayesian approach</w:t>
      </w:r>
      <w:r>
        <w:rPr>
          <w:i/>
          <w:lang w:eastAsia="ko-KR"/>
        </w:rPr>
        <w:t>. Asia Pacific Education Review, 2</w:t>
      </w:r>
      <w:r w:rsidRPr="002A3A1D">
        <w:rPr>
          <w:lang w:eastAsia="ko-KR"/>
        </w:rPr>
        <w:t>(1),</w:t>
      </w:r>
      <w:r>
        <w:rPr>
          <w:lang w:eastAsia="ko-KR"/>
        </w:rPr>
        <w:t xml:space="preserve"> 44–55.</w:t>
      </w:r>
    </w:p>
    <w:p w14:paraId="1AB494D1" w14:textId="77777777" w:rsidR="00460A67" w:rsidRDefault="00460A67" w:rsidP="00460A67">
      <w:pPr>
        <w:pStyle w:val="ResPublications"/>
        <w:ind w:left="0" w:firstLine="0"/>
        <w:rPr>
          <w:snapToGrid w:val="0"/>
          <w:lang w:eastAsia="ko-KR"/>
        </w:rPr>
      </w:pPr>
      <w:r>
        <w:rPr>
          <w:snapToGrid w:val="0"/>
          <w:lang w:eastAsia="ko-KR"/>
        </w:rPr>
        <w:t>Seltzer, M., Novak, J., Choi, K., &amp; Lim, N. (2002). Sensitivity analysis for</w:t>
      </w:r>
      <w:r>
        <w:rPr>
          <w:rFonts w:eastAsia="Batang"/>
          <w:snapToGrid w:val="0"/>
          <w:lang w:eastAsia="ko-KR"/>
        </w:rPr>
        <w:t xml:space="preserve"> </w:t>
      </w:r>
      <w:r>
        <w:rPr>
          <w:snapToGrid w:val="0"/>
          <w:lang w:eastAsia="ko-KR"/>
        </w:rPr>
        <w:t xml:space="preserve">hierarchical models employing </w:t>
      </w:r>
      <w:r>
        <w:rPr>
          <w:i/>
          <w:snapToGrid w:val="0"/>
          <w:lang w:eastAsia="ko-KR"/>
        </w:rPr>
        <w:t>t</w:t>
      </w:r>
      <w:r>
        <w:rPr>
          <w:snapToGrid w:val="0"/>
          <w:lang w:eastAsia="ko-KR"/>
        </w:rPr>
        <w:t xml:space="preserve"> level-1 assumptions. </w:t>
      </w:r>
      <w:r>
        <w:rPr>
          <w:i/>
          <w:snapToGrid w:val="0"/>
          <w:lang w:eastAsia="ko-KR"/>
        </w:rPr>
        <w:t>Journal of</w:t>
      </w:r>
      <w:r>
        <w:rPr>
          <w:rFonts w:eastAsia="Batang"/>
          <w:i/>
          <w:snapToGrid w:val="0"/>
          <w:lang w:eastAsia="ko-KR"/>
        </w:rPr>
        <w:t xml:space="preserve"> </w:t>
      </w:r>
      <w:r>
        <w:rPr>
          <w:i/>
          <w:snapToGrid w:val="0"/>
          <w:lang w:eastAsia="ko-KR"/>
        </w:rPr>
        <w:t>Educational and Behavioral Statistics</w:t>
      </w:r>
      <w:r>
        <w:rPr>
          <w:snapToGrid w:val="0"/>
          <w:lang w:eastAsia="ko-KR"/>
        </w:rPr>
        <w:t xml:space="preserve">, </w:t>
      </w:r>
      <w:r w:rsidRPr="002A3A1D">
        <w:rPr>
          <w:i/>
          <w:snapToGrid w:val="0"/>
          <w:lang w:eastAsia="ko-KR"/>
        </w:rPr>
        <w:t>27</w:t>
      </w:r>
      <w:r>
        <w:rPr>
          <w:snapToGrid w:val="0"/>
          <w:lang w:eastAsia="ko-KR"/>
        </w:rPr>
        <w:t>, 181–222.</w:t>
      </w:r>
    </w:p>
    <w:p w14:paraId="1CBDE414" w14:textId="77777777" w:rsidR="00460A67" w:rsidRDefault="00460A67" w:rsidP="00460A67">
      <w:pPr>
        <w:pStyle w:val="ResPublications"/>
        <w:ind w:left="0" w:firstLine="0"/>
        <w:rPr>
          <w:lang w:eastAsia="ko-KR"/>
        </w:rPr>
      </w:pPr>
      <w:r>
        <w:t>Seltzer, M., Choi, K.</w:t>
      </w:r>
      <w:r>
        <w:rPr>
          <w:lang w:eastAsia="ko-KR"/>
        </w:rPr>
        <w:t>, &amp; Thum, Y.</w:t>
      </w:r>
      <w:r>
        <w:t xml:space="preserve"> </w:t>
      </w:r>
      <w:r>
        <w:rPr>
          <w:lang w:eastAsia="ko-KR"/>
        </w:rPr>
        <w:t xml:space="preserve">M. </w:t>
      </w:r>
      <w:r>
        <w:t>(</w:t>
      </w:r>
      <w:r>
        <w:rPr>
          <w:lang w:eastAsia="ko-KR"/>
        </w:rPr>
        <w:t>2003</w:t>
      </w:r>
      <w:r>
        <w:t xml:space="preserve">). </w:t>
      </w:r>
      <w:r>
        <w:rPr>
          <w:lang w:eastAsia="ko-KR"/>
        </w:rPr>
        <w:t>Examining relationships between where students start and how rapidly they progress: Using new developments in growth modeling to gain insight into the distribution of achievement within schools</w:t>
      </w:r>
      <w:r>
        <w:rPr>
          <w:i/>
          <w:iCs/>
          <w:lang w:eastAsia="ko-KR"/>
        </w:rPr>
        <w:t>. Educational Evaluation and Policy Analysis</w:t>
      </w:r>
      <w:r>
        <w:rPr>
          <w:lang w:eastAsia="ko-KR"/>
        </w:rPr>
        <w:t xml:space="preserve">, </w:t>
      </w:r>
      <w:r>
        <w:rPr>
          <w:i/>
          <w:iCs/>
          <w:lang w:eastAsia="ko-KR"/>
        </w:rPr>
        <w:t>25</w:t>
      </w:r>
      <w:r>
        <w:rPr>
          <w:lang w:eastAsia="ko-KR"/>
        </w:rPr>
        <w:t>(3), 263–286.</w:t>
      </w:r>
    </w:p>
    <w:p w14:paraId="3BE3980D" w14:textId="77777777" w:rsidR="00460A67" w:rsidRDefault="00460A67" w:rsidP="00460A67">
      <w:pPr>
        <w:pStyle w:val="ResPublications"/>
        <w:ind w:left="0" w:firstLine="0"/>
      </w:pPr>
      <w:r>
        <w:rPr>
          <w:lang w:eastAsia="ko-KR"/>
        </w:rPr>
        <w:lastRenderedPageBreak/>
        <w:t xml:space="preserve">Choi, K., Goldschmidt, P., &amp; Yamashiro, K. (2005). </w:t>
      </w:r>
      <w:r>
        <w:t xml:space="preserve">Exploring models of school performance: from theory to practice. In J. Herman &amp; E. Haertel (Eds.), </w:t>
      </w:r>
      <w:r>
        <w:rPr>
          <w:i/>
          <w:iCs/>
        </w:rPr>
        <w:t>Data use and misuse</w:t>
      </w:r>
      <w:r>
        <w:t xml:space="preserve">. </w:t>
      </w:r>
      <w:r>
        <w:rPr>
          <w:lang w:eastAsia="ko-KR"/>
        </w:rPr>
        <w:t xml:space="preserve">The 104th Yearbook of the </w:t>
      </w:r>
      <w:r>
        <w:t xml:space="preserve">National Society of Study of Evaluation. </w:t>
      </w:r>
      <w:r w:rsidRPr="00A51771">
        <w:t>Malden, MA: Blackwell</w:t>
      </w:r>
      <w:r>
        <w:t>.</w:t>
      </w:r>
    </w:p>
    <w:p w14:paraId="254CFAD3" w14:textId="77777777" w:rsidR="00460A67" w:rsidRDefault="00460A67" w:rsidP="00460A67">
      <w:pPr>
        <w:pStyle w:val="ResPublications"/>
        <w:ind w:left="0" w:firstLine="0"/>
        <w:rPr>
          <w:lang w:eastAsia="ko-KR"/>
        </w:rPr>
      </w:pPr>
      <w:r>
        <w:rPr>
          <w:lang w:eastAsia="ko-KR"/>
        </w:rPr>
        <w:t xml:space="preserve">Goldschmidt, P., Roschewski, P., Choi, K., Auty, W., Blank, R., &amp; Williams, A. (2006). </w:t>
      </w:r>
      <w:r>
        <w:rPr>
          <w:i/>
          <w:iCs/>
          <w:lang w:eastAsia="ko-KR"/>
        </w:rPr>
        <w:t>Policymaker’s guide to growth models for school accountability: How do accountability models differ?</w:t>
      </w:r>
      <w:r>
        <w:rPr>
          <w:lang w:eastAsia="ko-KR"/>
        </w:rPr>
        <w:t xml:space="preserve"> Washington, DC: Council of Chief State School Officers.</w:t>
      </w:r>
    </w:p>
    <w:p w14:paraId="153F2ACD" w14:textId="77777777" w:rsidR="00460A67" w:rsidRDefault="00460A67" w:rsidP="00460A67">
      <w:pPr>
        <w:pStyle w:val="ResPublications"/>
        <w:ind w:left="0" w:firstLine="0"/>
        <w:rPr>
          <w:lang w:eastAsia="ko-KR"/>
        </w:rPr>
      </w:pPr>
      <w:r>
        <w:rPr>
          <w:lang w:eastAsia="ko-KR"/>
        </w:rPr>
        <w:t xml:space="preserve">Choi, K. (2006). </w:t>
      </w:r>
      <w:r w:rsidRPr="002A3A1D">
        <w:rPr>
          <w:i/>
          <w:lang w:eastAsia="ko-KR"/>
        </w:rPr>
        <w:t xml:space="preserve">Growth-based school accountability systems: Key issues and suggestions. </w:t>
      </w:r>
      <w:r>
        <w:rPr>
          <w:lang w:eastAsia="ko-KR"/>
        </w:rPr>
        <w:t>Washington, DC: U.S. Department of Education invited paper.</w:t>
      </w:r>
    </w:p>
    <w:p w14:paraId="3359AC27" w14:textId="77777777" w:rsidR="00460A67" w:rsidRDefault="00460A67" w:rsidP="00460A67">
      <w:pPr>
        <w:pStyle w:val="ResPublications"/>
        <w:ind w:left="0" w:firstLine="0"/>
      </w:pPr>
      <w:r>
        <w:t xml:space="preserve">Choi, K., Seltzer, M., Herman, J., &amp; Yamashiro, K. (2007). Children left behind in AYP and non-AYP schools: Using student progress and the distribution of student gains to validate AYP. </w:t>
      </w:r>
      <w:r>
        <w:rPr>
          <w:i/>
        </w:rPr>
        <w:t>Educational Measurement: Issues and Practice</w:t>
      </w:r>
      <w:r>
        <w:t xml:space="preserve">, </w:t>
      </w:r>
      <w:r w:rsidRPr="002A3A1D">
        <w:rPr>
          <w:i/>
        </w:rPr>
        <w:t>26</w:t>
      </w:r>
      <w:r>
        <w:t>(3), 21–32.</w:t>
      </w:r>
    </w:p>
    <w:p w14:paraId="122E180E" w14:textId="77777777" w:rsidR="00460A67" w:rsidRDefault="00460A67" w:rsidP="00460A67">
      <w:pPr>
        <w:pStyle w:val="ResPublications"/>
        <w:ind w:left="0" w:firstLine="0"/>
        <w:rPr>
          <w:lang w:eastAsia="ko-KR"/>
        </w:rPr>
      </w:pPr>
      <w:r>
        <w:rPr>
          <w:lang w:eastAsia="ko-KR"/>
        </w:rPr>
        <w:t>Kim, J., &amp; Choi, K. (2008). Closing the gap: modeling within school heterogeneity in school effect study</w:t>
      </w:r>
      <w:r>
        <w:rPr>
          <w:i/>
          <w:lang w:eastAsia="ko-KR"/>
        </w:rPr>
        <w:t>. Asia Pacific Education Review</w:t>
      </w:r>
      <w:r>
        <w:rPr>
          <w:lang w:eastAsia="ko-KR"/>
        </w:rPr>
        <w:t>, 9(2), 206–220.</w:t>
      </w:r>
    </w:p>
    <w:p w14:paraId="0D5D9A4B" w14:textId="77777777" w:rsidR="00460A67" w:rsidRDefault="00460A67" w:rsidP="00460A67">
      <w:pPr>
        <w:pStyle w:val="ResPublications"/>
        <w:ind w:left="0" w:firstLine="0"/>
        <w:rPr>
          <w:rFonts w:eastAsia="Batang"/>
          <w:lang w:eastAsia="ko-KR"/>
        </w:rPr>
      </w:pPr>
      <w:r>
        <w:rPr>
          <w:lang w:eastAsia="ko-KR"/>
        </w:rPr>
        <w:t>Goldschmidt, P., Choi, K., Martinez, F., &amp; Novak, J. (</w:t>
      </w:r>
      <w:r>
        <w:rPr>
          <w:rFonts w:eastAsia="Batang"/>
          <w:lang w:eastAsia="ko-KR"/>
        </w:rPr>
        <w:t>2010</w:t>
      </w:r>
      <w:r>
        <w:rPr>
          <w:lang w:eastAsia="ko-KR"/>
        </w:rPr>
        <w:t>). Using growth</w:t>
      </w:r>
      <w:r>
        <w:rPr>
          <w:rFonts w:eastAsia="Batang"/>
          <w:lang w:eastAsia="ko-KR"/>
        </w:rPr>
        <w:t xml:space="preserve"> </w:t>
      </w:r>
      <w:r>
        <w:rPr>
          <w:lang w:eastAsia="ko-KR"/>
        </w:rPr>
        <w:t>models to monitor school performance: Comparing the effect of the metric</w:t>
      </w:r>
      <w:r>
        <w:rPr>
          <w:rFonts w:eastAsia="Batang"/>
          <w:lang w:eastAsia="ko-KR"/>
        </w:rPr>
        <w:t xml:space="preserve"> </w:t>
      </w:r>
      <w:r>
        <w:rPr>
          <w:lang w:eastAsia="ko-KR"/>
        </w:rPr>
        <w:t xml:space="preserve">and the assessment. </w:t>
      </w:r>
      <w:r>
        <w:rPr>
          <w:i/>
          <w:lang w:eastAsia="ko-KR"/>
        </w:rPr>
        <w:t>School Effectiveness and School Improvement</w:t>
      </w:r>
      <w:r>
        <w:rPr>
          <w:rFonts w:eastAsia="Batang"/>
          <w:lang w:eastAsia="ko-KR"/>
        </w:rPr>
        <w:t xml:space="preserve">, </w:t>
      </w:r>
      <w:r w:rsidRPr="008B28F7">
        <w:rPr>
          <w:rFonts w:eastAsia="Batang"/>
          <w:i/>
          <w:lang w:eastAsia="ko-KR"/>
        </w:rPr>
        <w:t>21</w:t>
      </w:r>
      <w:r>
        <w:rPr>
          <w:rFonts w:eastAsia="Batang"/>
          <w:lang w:eastAsia="ko-KR"/>
        </w:rPr>
        <w:t>(3), 337–357.</w:t>
      </w:r>
    </w:p>
    <w:p w14:paraId="5AF4F47B" w14:textId="77777777" w:rsidR="00460A67" w:rsidRDefault="00460A67" w:rsidP="00460A67">
      <w:pPr>
        <w:pStyle w:val="ResPublications"/>
        <w:ind w:left="0" w:firstLine="0"/>
        <w:rPr>
          <w:rFonts w:eastAsia="Batang"/>
          <w:lang w:eastAsia="ko-KR"/>
        </w:rPr>
      </w:pPr>
      <w:r>
        <w:rPr>
          <w:rFonts w:eastAsia="Batang"/>
          <w:lang w:eastAsia="ko-KR"/>
        </w:rPr>
        <w:t xml:space="preserve">Choi, K. (2010). Latent variable regression 3-level hierarchical model using 2 time-point longitudinal data for monitoring school performance. </w:t>
      </w:r>
      <w:r>
        <w:rPr>
          <w:rFonts w:eastAsia="Batang"/>
          <w:i/>
          <w:lang w:eastAsia="ko-KR"/>
        </w:rPr>
        <w:t>Asian Journal of Education</w:t>
      </w:r>
      <w:r>
        <w:rPr>
          <w:rFonts w:eastAsia="Batang"/>
          <w:lang w:eastAsia="ko-KR"/>
        </w:rPr>
        <w:t xml:space="preserve">, </w:t>
      </w:r>
      <w:r w:rsidRPr="002A3A1D">
        <w:rPr>
          <w:rFonts w:eastAsia="Batang"/>
          <w:i/>
          <w:lang w:eastAsia="ko-KR"/>
        </w:rPr>
        <w:t>11</w:t>
      </w:r>
      <w:r>
        <w:rPr>
          <w:rFonts w:eastAsia="Batang"/>
          <w:lang w:eastAsia="ko-KR"/>
        </w:rPr>
        <w:t>(2), 163–177.</w:t>
      </w:r>
    </w:p>
    <w:p w14:paraId="0253E63C" w14:textId="77777777" w:rsidR="00460A67" w:rsidRDefault="00460A67" w:rsidP="00460A67">
      <w:pPr>
        <w:pStyle w:val="ResPublications"/>
        <w:ind w:left="0" w:firstLine="0"/>
        <w:rPr>
          <w:rFonts w:eastAsia="Batang"/>
          <w:lang w:eastAsia="ko-KR"/>
        </w:rPr>
      </w:pPr>
      <w:r>
        <w:rPr>
          <w:rFonts w:eastAsia="Batang"/>
          <w:lang w:eastAsia="ko-KR"/>
        </w:rPr>
        <w:t xml:space="preserve">Choi, K., &amp; Kim, S. (2010). Monitoring school performance based on national level achievement test. </w:t>
      </w:r>
      <w:r>
        <w:rPr>
          <w:rFonts w:eastAsia="Batang"/>
          <w:i/>
          <w:lang w:eastAsia="ko-KR"/>
        </w:rPr>
        <w:t>Journal of Education Evaluation and Curriculum</w:t>
      </w:r>
      <w:r>
        <w:rPr>
          <w:rFonts w:eastAsia="Batang"/>
          <w:lang w:eastAsia="ko-KR"/>
        </w:rPr>
        <w:t xml:space="preserve">, </w:t>
      </w:r>
      <w:r w:rsidRPr="002A3A1D">
        <w:rPr>
          <w:rFonts w:eastAsia="Batang"/>
          <w:i/>
          <w:lang w:eastAsia="ko-KR"/>
        </w:rPr>
        <w:t>13</w:t>
      </w:r>
      <w:r>
        <w:rPr>
          <w:rFonts w:eastAsia="Batang"/>
          <w:lang w:eastAsia="ko-KR"/>
        </w:rPr>
        <w:t>(2), 175–195.</w:t>
      </w:r>
    </w:p>
    <w:p w14:paraId="67B42D36" w14:textId="77777777" w:rsidR="00460A67" w:rsidRDefault="00460A67" w:rsidP="00460A67">
      <w:pPr>
        <w:pStyle w:val="ResPublications"/>
        <w:ind w:left="0" w:firstLine="0"/>
        <w:rPr>
          <w:rFonts w:eastAsia="Batang"/>
          <w:lang w:eastAsia="ko-KR"/>
        </w:rPr>
      </w:pPr>
      <w:r>
        <w:rPr>
          <w:lang w:eastAsia="ko-KR"/>
        </w:rPr>
        <w:t>Choi, K., &amp; Seltzer, M. (</w:t>
      </w:r>
      <w:r>
        <w:rPr>
          <w:rFonts w:eastAsia="Batang"/>
          <w:lang w:eastAsia="ko-KR"/>
        </w:rPr>
        <w:t>2010</w:t>
      </w:r>
      <w:r>
        <w:rPr>
          <w:lang w:eastAsia="ko-KR"/>
        </w:rPr>
        <w:t xml:space="preserve">). </w:t>
      </w:r>
      <w:r>
        <w:t xml:space="preserve">Modeling </w:t>
      </w:r>
      <w:r>
        <w:rPr>
          <w:lang w:eastAsia="ko-KR"/>
        </w:rPr>
        <w:t>h</w:t>
      </w:r>
      <w:r>
        <w:t xml:space="preserve">eterogeneity in </w:t>
      </w:r>
      <w:r>
        <w:rPr>
          <w:lang w:eastAsia="ko-KR"/>
        </w:rPr>
        <w:t>r</w:t>
      </w:r>
      <w:r>
        <w:t xml:space="preserve">elationships between </w:t>
      </w:r>
      <w:r>
        <w:rPr>
          <w:lang w:eastAsia="ko-KR"/>
        </w:rPr>
        <w:t>i</w:t>
      </w:r>
      <w:r>
        <w:t xml:space="preserve">nitial </w:t>
      </w:r>
      <w:r>
        <w:rPr>
          <w:lang w:eastAsia="ko-KR"/>
        </w:rPr>
        <w:t>s</w:t>
      </w:r>
      <w:r>
        <w:t xml:space="preserve">tatus and </w:t>
      </w:r>
      <w:r>
        <w:rPr>
          <w:lang w:eastAsia="ko-KR"/>
        </w:rPr>
        <w:t>r</w:t>
      </w:r>
      <w:r>
        <w:t xml:space="preserve">ates of </w:t>
      </w:r>
      <w:r>
        <w:rPr>
          <w:lang w:eastAsia="ko-KR"/>
        </w:rPr>
        <w:t>c</w:t>
      </w:r>
      <w:r>
        <w:t xml:space="preserve">hange: </w:t>
      </w:r>
      <w:r>
        <w:rPr>
          <w:lang w:eastAsia="ko-KR"/>
        </w:rPr>
        <w:t>T</w:t>
      </w:r>
      <w:r>
        <w:t xml:space="preserve">reating </w:t>
      </w:r>
      <w:r>
        <w:rPr>
          <w:lang w:eastAsia="ko-KR"/>
        </w:rPr>
        <w:t>l</w:t>
      </w:r>
      <w:r>
        <w:t xml:space="preserve">atent </w:t>
      </w:r>
      <w:r>
        <w:rPr>
          <w:lang w:eastAsia="ko-KR"/>
        </w:rPr>
        <w:t>v</w:t>
      </w:r>
      <w:r>
        <w:t xml:space="preserve">ariable </w:t>
      </w:r>
      <w:r>
        <w:rPr>
          <w:lang w:eastAsia="ko-KR"/>
        </w:rPr>
        <w:t>r</w:t>
      </w:r>
      <w:r>
        <w:t xml:space="preserve">egression </w:t>
      </w:r>
      <w:r>
        <w:rPr>
          <w:lang w:eastAsia="ko-KR"/>
        </w:rPr>
        <w:t>c</w:t>
      </w:r>
      <w:r>
        <w:t xml:space="preserve">oefficients as </w:t>
      </w:r>
      <w:r>
        <w:rPr>
          <w:lang w:eastAsia="ko-KR"/>
        </w:rPr>
        <w:t>r</w:t>
      </w:r>
      <w:r>
        <w:t xml:space="preserve">andom </w:t>
      </w:r>
      <w:r>
        <w:rPr>
          <w:lang w:eastAsia="ko-KR"/>
        </w:rPr>
        <w:t>c</w:t>
      </w:r>
      <w:r>
        <w:t xml:space="preserve">oefficients in </w:t>
      </w:r>
      <w:r>
        <w:rPr>
          <w:lang w:eastAsia="ko-KR"/>
        </w:rPr>
        <w:t>a t</w:t>
      </w:r>
      <w:r>
        <w:t>hree-</w:t>
      </w:r>
      <w:r>
        <w:rPr>
          <w:lang w:eastAsia="ko-KR"/>
        </w:rPr>
        <w:t>l</w:t>
      </w:r>
      <w:r>
        <w:t xml:space="preserve">evel </w:t>
      </w:r>
      <w:r>
        <w:rPr>
          <w:lang w:eastAsia="ko-KR"/>
        </w:rPr>
        <w:t>h</w:t>
      </w:r>
      <w:r>
        <w:t xml:space="preserve">ierarchical </w:t>
      </w:r>
      <w:r>
        <w:rPr>
          <w:lang w:eastAsia="ko-KR"/>
        </w:rPr>
        <w:t xml:space="preserve">model. </w:t>
      </w:r>
      <w:r>
        <w:rPr>
          <w:i/>
          <w:lang w:eastAsia="ko-KR"/>
        </w:rPr>
        <w:t>Journal of Educational and Behavioral Statistics</w:t>
      </w:r>
      <w:r>
        <w:rPr>
          <w:rFonts w:eastAsia="Batang"/>
          <w:i/>
          <w:lang w:eastAsia="ko-KR"/>
        </w:rPr>
        <w:t>,</w:t>
      </w:r>
      <w:r>
        <w:rPr>
          <w:i/>
          <w:lang w:eastAsia="ko-KR"/>
        </w:rPr>
        <w:t xml:space="preserve"> </w:t>
      </w:r>
      <w:r w:rsidRPr="002A3A1D">
        <w:rPr>
          <w:rFonts w:eastAsia="Batang"/>
          <w:i/>
          <w:lang w:eastAsia="ko-KR"/>
        </w:rPr>
        <w:t>35</w:t>
      </w:r>
      <w:r>
        <w:rPr>
          <w:rFonts w:eastAsia="Batang"/>
          <w:lang w:eastAsia="ko-KR"/>
        </w:rPr>
        <w:t>(1), 54–91.</w:t>
      </w:r>
    </w:p>
    <w:p w14:paraId="06377146" w14:textId="77777777" w:rsidR="00460A67" w:rsidRPr="00BE2970" w:rsidRDefault="00460A67" w:rsidP="00460A67">
      <w:pPr>
        <w:pStyle w:val="ResPublications"/>
        <w:ind w:left="0" w:firstLine="0"/>
      </w:pPr>
      <w:r w:rsidRPr="00BE2970">
        <w:t>Phelan, J., Choi, K., Herman, J., &amp; Baker, E. (2011).</w:t>
      </w:r>
      <w:r>
        <w:t xml:space="preserve"> </w:t>
      </w:r>
      <w:r w:rsidRPr="00BE2970">
        <w:t>Differential improvement</w:t>
      </w:r>
      <w:r w:rsidRPr="00BE2970">
        <w:rPr>
          <w:rFonts w:eastAsia="Batang"/>
        </w:rPr>
        <w:t xml:space="preserve"> </w:t>
      </w:r>
      <w:r w:rsidRPr="00BE2970">
        <w:t>in student understanding of mathematical principles following formative</w:t>
      </w:r>
      <w:r w:rsidRPr="00BE2970">
        <w:rPr>
          <w:rFonts w:eastAsia="Batang"/>
        </w:rPr>
        <w:t xml:space="preserve"> </w:t>
      </w:r>
      <w:r w:rsidRPr="00BE2970">
        <w:t>assessment intervention.</w:t>
      </w:r>
      <w:r>
        <w:t xml:space="preserve"> </w:t>
      </w:r>
      <w:r w:rsidRPr="00BE2970">
        <w:rPr>
          <w:i/>
        </w:rPr>
        <w:t>Journal of Educational Research</w:t>
      </w:r>
      <w:r w:rsidRPr="00BE2970">
        <w:t xml:space="preserve">, </w:t>
      </w:r>
      <w:r w:rsidRPr="002A3A1D">
        <w:rPr>
          <w:i/>
        </w:rPr>
        <w:t>104</w:t>
      </w:r>
      <w:r>
        <w:t>(</w:t>
      </w:r>
      <w:r w:rsidRPr="00BE2970">
        <w:t>5</w:t>
      </w:r>
      <w:r>
        <w:t>)</w:t>
      </w:r>
      <w:r w:rsidRPr="00BE2970">
        <w:t>, 330</w:t>
      </w:r>
      <w:r>
        <w:t>–</w:t>
      </w:r>
      <w:r w:rsidRPr="00BE2970">
        <w:t xml:space="preserve">339. </w:t>
      </w:r>
    </w:p>
    <w:p w14:paraId="18015031" w14:textId="77777777" w:rsidR="00460A67" w:rsidRPr="00BE2970" w:rsidRDefault="00460A67" w:rsidP="00460A67">
      <w:pPr>
        <w:pStyle w:val="ResPublications"/>
        <w:ind w:left="0" w:firstLine="0"/>
      </w:pPr>
      <w:r w:rsidRPr="00BE2970">
        <w:t xml:space="preserve">Baker, E., Griffin, N., &amp; Choi, K. (2012). The achievement gap in California and beyond context, status, and approaches for improvement. In </w:t>
      </w:r>
      <w:r>
        <w:t>T. B.</w:t>
      </w:r>
      <w:r w:rsidRPr="00BE2970">
        <w:t xml:space="preserve"> Timar &amp; J. Maxwell-Jolly</w:t>
      </w:r>
      <w:r>
        <w:t xml:space="preserve"> (Eds.), </w:t>
      </w:r>
      <w:r w:rsidRPr="002A3A1D">
        <w:rPr>
          <w:i/>
        </w:rPr>
        <w:t>Closing the achievement gap</w:t>
      </w:r>
      <w:r>
        <w:rPr>
          <w:i/>
        </w:rPr>
        <w:t xml:space="preserve"> </w:t>
      </w:r>
      <w:r>
        <w:t>(pp. 77–94)</w:t>
      </w:r>
      <w:r w:rsidRPr="00BE2970">
        <w:t>. Cambridge: Harvard Education Press.</w:t>
      </w:r>
    </w:p>
    <w:p w14:paraId="056E1F67" w14:textId="77777777" w:rsidR="00460A67" w:rsidRDefault="00460A67" w:rsidP="00460A67">
      <w:pPr>
        <w:pStyle w:val="ResPublications"/>
        <w:ind w:left="0" w:firstLine="0"/>
      </w:pPr>
      <w:r w:rsidRPr="00BE2970">
        <w:t>Goldschmidt, P., Choi, K., &amp; Beaudoin, J.</w:t>
      </w:r>
      <w:r>
        <w:t xml:space="preserve"> </w:t>
      </w:r>
      <w:r w:rsidRPr="00BE2970">
        <w:t>P.</w:t>
      </w:r>
      <w:r>
        <w:t xml:space="preserve"> </w:t>
      </w:r>
      <w:r w:rsidRPr="00BE2970">
        <w:t>(</w:t>
      </w:r>
      <w:r>
        <w:t>2012</w:t>
      </w:r>
      <w:r w:rsidRPr="00BE2970">
        <w:t xml:space="preserve">). </w:t>
      </w:r>
      <w:r w:rsidRPr="002A3A1D">
        <w:rPr>
          <w:i/>
        </w:rPr>
        <w:t>Growth model comparison study: Practical implications of alternative models for evaluating school performance</w:t>
      </w:r>
      <w:r w:rsidRPr="00BE2970">
        <w:t>.</w:t>
      </w:r>
      <w:r>
        <w:t xml:space="preserve"> Washington, DC:</w:t>
      </w:r>
      <w:r w:rsidRPr="00BE2970">
        <w:t xml:space="preserve"> The Council of Chief State School Officers (CCSSO).</w:t>
      </w:r>
    </w:p>
    <w:p w14:paraId="6CB75D59" w14:textId="77777777" w:rsidR="00460A67" w:rsidRPr="00BE2970" w:rsidRDefault="00460A67" w:rsidP="00460A67">
      <w:pPr>
        <w:pStyle w:val="ResPublications"/>
        <w:ind w:left="0" w:firstLine="0"/>
      </w:pPr>
      <w:r w:rsidRPr="00BE2970">
        <w:rPr>
          <w:rFonts w:eastAsia="Batang"/>
        </w:rPr>
        <w:t xml:space="preserve">Choi, K., &amp; </w:t>
      </w:r>
      <w:r w:rsidRPr="00BE2970">
        <w:t>Goldschmidt, P.</w:t>
      </w:r>
      <w:r w:rsidRPr="00BE2970">
        <w:rPr>
          <w:rFonts w:eastAsia="Batang"/>
        </w:rPr>
        <w:t xml:space="preserve"> (</w:t>
      </w:r>
      <w:r>
        <w:rPr>
          <w:rFonts w:eastAsia="Batang"/>
        </w:rPr>
        <w:t>2012</w:t>
      </w:r>
      <w:r w:rsidRPr="00BE2970">
        <w:rPr>
          <w:rFonts w:eastAsia="Batang"/>
        </w:rPr>
        <w:t xml:space="preserve">). A multilevel growth curve approach to predicting student proficiency. </w:t>
      </w:r>
      <w:r w:rsidRPr="00BE2970">
        <w:rPr>
          <w:i/>
        </w:rPr>
        <w:t>Asia Pacific Education Revie</w:t>
      </w:r>
      <w:r w:rsidRPr="00BE2970">
        <w:rPr>
          <w:rFonts w:eastAsia="Batang"/>
          <w:i/>
        </w:rPr>
        <w:t xml:space="preserve">w. </w:t>
      </w:r>
      <w:r w:rsidRPr="00D124CD">
        <w:rPr>
          <w:rFonts w:eastAsia="Batang"/>
        </w:rPr>
        <w:t>13(2), 199-208</w:t>
      </w:r>
      <w:r>
        <w:t>.</w:t>
      </w:r>
    </w:p>
    <w:p w14:paraId="5185229B" w14:textId="77777777" w:rsidR="005F0A05" w:rsidRDefault="005F0A05" w:rsidP="00460A67">
      <w:pPr>
        <w:pStyle w:val="ResPublications"/>
        <w:ind w:left="0" w:firstLine="0"/>
        <w:rPr>
          <w:lang w:eastAsia="ko-KR"/>
        </w:rPr>
      </w:pPr>
      <w:r w:rsidRPr="00BE2970">
        <w:rPr>
          <w:lang w:eastAsia="ko-KR"/>
        </w:rPr>
        <w:lastRenderedPageBreak/>
        <w:t>Phelan, J., Choi, K., Herman, J., &amp; Baker, E. (</w:t>
      </w:r>
      <w:r w:rsidR="00580B97">
        <w:rPr>
          <w:lang w:eastAsia="ko-KR"/>
        </w:rPr>
        <w:t>2012</w:t>
      </w:r>
      <w:r w:rsidRPr="00BE2970">
        <w:rPr>
          <w:lang w:eastAsia="ko-KR"/>
        </w:rPr>
        <w:t>). The effect of Powersource</w:t>
      </w:r>
      <w:r w:rsidRPr="00BE2970">
        <w:rPr>
          <w:rFonts w:eastAsia="Batang"/>
          <w:lang w:eastAsia="ko-KR"/>
        </w:rPr>
        <w:t xml:space="preserve"> </w:t>
      </w:r>
      <w:r w:rsidRPr="00BE2970">
        <w:rPr>
          <w:lang w:eastAsia="ko-KR"/>
        </w:rPr>
        <w:t>assessment on middle school students’ math performance.</w:t>
      </w:r>
      <w:r>
        <w:rPr>
          <w:lang w:eastAsia="ko-KR"/>
        </w:rPr>
        <w:t xml:space="preserve"> </w:t>
      </w:r>
      <w:r w:rsidRPr="00BE2970">
        <w:rPr>
          <w:i/>
          <w:lang w:eastAsia="ko-KR"/>
        </w:rPr>
        <w:t>Assessment in Education: Principles, Policy, &amp; Practice.</w:t>
      </w:r>
      <w:r w:rsidR="00580B97">
        <w:rPr>
          <w:i/>
          <w:lang w:eastAsia="ko-KR"/>
        </w:rPr>
        <w:t xml:space="preserve"> </w:t>
      </w:r>
      <w:r w:rsidR="00580B97" w:rsidRPr="00580B97">
        <w:rPr>
          <w:lang w:eastAsia="ko-KR"/>
        </w:rPr>
        <w:t>19(2),</w:t>
      </w:r>
      <w:r w:rsidR="00580B97">
        <w:rPr>
          <w:i/>
          <w:lang w:eastAsia="ko-KR"/>
        </w:rPr>
        <w:t xml:space="preserve"> </w:t>
      </w:r>
      <w:r w:rsidR="00580B97">
        <w:rPr>
          <w:lang w:eastAsia="ko-KR"/>
        </w:rPr>
        <w:t>211-230.</w:t>
      </w:r>
    </w:p>
    <w:p w14:paraId="7B8D7723" w14:textId="77777777" w:rsidR="00654C77" w:rsidRDefault="00654C77" w:rsidP="00654C77">
      <w:pPr>
        <w:rPr>
          <w:rFonts w:ascii="Times New Roman" w:hAnsi="Times New Roman"/>
          <w:sz w:val="24"/>
          <w:szCs w:val="24"/>
        </w:rPr>
      </w:pPr>
      <w:r w:rsidRPr="00CB4481">
        <w:rPr>
          <w:rFonts w:ascii="Times New Roman" w:hAnsi="Times New Roman"/>
          <w:sz w:val="24"/>
          <w:szCs w:val="24"/>
        </w:rPr>
        <w:t xml:space="preserve">Cai, L., Choi, K., &amp; Kuhfeld, M. (in press). On the role of multilevel item response models in multi-site evaluation studies for serious games. In H. F. O’Neil, E. L. Baker, &amp; R. Perez (Eds.), </w:t>
      </w:r>
      <w:r w:rsidRPr="00CB4481">
        <w:rPr>
          <w:rFonts w:ascii="Times New Roman" w:hAnsi="Times New Roman"/>
          <w:i/>
          <w:sz w:val="24"/>
          <w:szCs w:val="24"/>
        </w:rPr>
        <w:t>Issues regarding the use of games and simulations for teaching and assessment.</w:t>
      </w:r>
      <w:r w:rsidRPr="00CB4481">
        <w:rPr>
          <w:rFonts w:ascii="Times New Roman" w:hAnsi="Times New Roman"/>
          <w:sz w:val="24"/>
          <w:szCs w:val="24"/>
        </w:rPr>
        <w:t xml:space="preserve"> New York: Taylor &amp; Francis.</w:t>
      </w:r>
    </w:p>
    <w:p w14:paraId="7D2069F4" w14:textId="77777777" w:rsidR="00654C77" w:rsidRDefault="00654C77" w:rsidP="00654C77">
      <w:pPr>
        <w:rPr>
          <w:rFonts w:ascii="Times New Roman" w:hAnsi="Times New Roman"/>
          <w:sz w:val="24"/>
          <w:szCs w:val="24"/>
        </w:rPr>
      </w:pPr>
    </w:p>
    <w:p w14:paraId="5F8DB9BD" w14:textId="77777777" w:rsidR="00654C77" w:rsidRPr="00CB4481" w:rsidRDefault="00654C77" w:rsidP="00654C77">
      <w:pPr>
        <w:rPr>
          <w:rFonts w:ascii="Times New Roman" w:hAnsi="Times New Roman"/>
          <w:sz w:val="24"/>
          <w:szCs w:val="24"/>
        </w:rPr>
      </w:pPr>
      <w:r w:rsidRPr="00CB4481">
        <w:rPr>
          <w:rFonts w:ascii="Times New Roman" w:hAnsi="Times New Roman"/>
          <w:sz w:val="24"/>
          <w:szCs w:val="24"/>
        </w:rPr>
        <w:t xml:space="preserve">Cai, L., Choi, K., Hansen, M., &amp; Harrell ,L. (2016). Item response theory. </w:t>
      </w:r>
      <w:r w:rsidRPr="00CB4481">
        <w:rPr>
          <w:rFonts w:ascii="Times New Roman" w:hAnsi="Times New Roman"/>
          <w:i/>
          <w:sz w:val="24"/>
          <w:szCs w:val="24"/>
        </w:rPr>
        <w:t>Annual Review of Statistics and Its Applications, 12</w:t>
      </w:r>
      <w:r w:rsidRPr="00CB4481">
        <w:rPr>
          <w:rFonts w:ascii="Times New Roman" w:hAnsi="Times New Roman"/>
          <w:sz w:val="24"/>
          <w:szCs w:val="24"/>
        </w:rPr>
        <w:t>(3), 1–25.</w:t>
      </w:r>
    </w:p>
    <w:p w14:paraId="5B1B6A7D" w14:textId="77777777" w:rsidR="00B620D2" w:rsidRPr="00580B97" w:rsidRDefault="00B620D2" w:rsidP="00460A67">
      <w:pPr>
        <w:pStyle w:val="ResPublications"/>
        <w:ind w:left="0" w:firstLine="0"/>
        <w:rPr>
          <w:lang w:eastAsia="ko-KR"/>
        </w:rPr>
      </w:pPr>
    </w:p>
    <w:p w14:paraId="45D12DA7" w14:textId="77777777" w:rsidR="001F68F7" w:rsidRDefault="001F68F7" w:rsidP="001F68F7">
      <w:pPr>
        <w:pStyle w:val="ResHeading1"/>
      </w:pPr>
      <w:r>
        <w:t>Research Reports</w:t>
      </w:r>
    </w:p>
    <w:p w14:paraId="04D13D42" w14:textId="77777777" w:rsidR="00F74390" w:rsidRDefault="00F74390" w:rsidP="00214C80">
      <w:pPr>
        <w:widowControl/>
        <w:spacing w:after="240"/>
        <w:rPr>
          <w:rFonts w:ascii="Times New Roman" w:hAnsi="Times New Roman"/>
          <w:sz w:val="24"/>
          <w:szCs w:val="24"/>
        </w:rPr>
      </w:pPr>
      <w:r w:rsidRPr="002B747B">
        <w:rPr>
          <w:rFonts w:ascii="Times New Roman" w:hAnsi="Times New Roman"/>
          <w:sz w:val="24"/>
          <w:szCs w:val="24"/>
        </w:rPr>
        <w:t>Seltzer, M., Choi, K.</w:t>
      </w:r>
      <w:r w:rsidRPr="002B747B">
        <w:rPr>
          <w:rFonts w:ascii="Times New Roman" w:hAnsi="Times New Roman"/>
          <w:sz w:val="24"/>
          <w:szCs w:val="24"/>
          <w:lang w:eastAsia="ko-KR"/>
        </w:rPr>
        <w:t>, &amp; Thum, Y.</w:t>
      </w:r>
      <w:r w:rsidRPr="002B747B">
        <w:rPr>
          <w:rFonts w:ascii="Times New Roman" w:hAnsi="Times New Roman"/>
          <w:sz w:val="24"/>
          <w:szCs w:val="24"/>
        </w:rPr>
        <w:t xml:space="preserve"> (</w:t>
      </w:r>
      <w:r w:rsidRPr="002B747B">
        <w:rPr>
          <w:rFonts w:ascii="Times New Roman" w:hAnsi="Times New Roman"/>
          <w:sz w:val="24"/>
          <w:szCs w:val="24"/>
          <w:lang w:eastAsia="ko-KR"/>
        </w:rPr>
        <w:t>2002</w:t>
      </w:r>
      <w:r w:rsidRPr="002B747B">
        <w:rPr>
          <w:rFonts w:ascii="Times New Roman" w:hAnsi="Times New Roman"/>
          <w:sz w:val="24"/>
          <w:szCs w:val="24"/>
        </w:rPr>
        <w:t xml:space="preserve">).  </w:t>
      </w:r>
      <w:r w:rsidRPr="002B747B">
        <w:rPr>
          <w:rFonts w:ascii="Times New Roman" w:hAnsi="Times New Roman"/>
          <w:i/>
          <w:sz w:val="24"/>
          <w:szCs w:val="24"/>
          <w:lang w:eastAsia="ko-KR"/>
        </w:rPr>
        <w:t>Examining relationships between where students start and how rapidly they progress: Implications for constructing indicators that help illuminate the distribution of achievement within schools</w:t>
      </w:r>
      <w:r w:rsidRPr="002B747B">
        <w:rPr>
          <w:rFonts w:ascii="Times New Roman" w:hAnsi="Times New Roman"/>
          <w:sz w:val="24"/>
          <w:szCs w:val="24"/>
          <w:lang w:eastAsia="ko-KR"/>
        </w:rPr>
        <w:t xml:space="preserve">.  </w:t>
      </w:r>
      <w:r w:rsidRPr="002B747B">
        <w:rPr>
          <w:rFonts w:ascii="Times New Roman" w:hAnsi="Times New Roman"/>
          <w:sz w:val="24"/>
          <w:szCs w:val="24"/>
        </w:rPr>
        <w:t>(CSE Tech. Rep. No. 560). Los Angeles: University of California, Center for Research on Evaluation, Standards, and Student Testing.</w:t>
      </w:r>
    </w:p>
    <w:p w14:paraId="6A27BB6E" w14:textId="77777777" w:rsidR="00F74390" w:rsidRDefault="00F74390" w:rsidP="00F74390">
      <w:pPr>
        <w:widowControl/>
        <w:spacing w:after="240"/>
        <w:rPr>
          <w:rFonts w:ascii="Times New Roman" w:hAnsi="Times New Roman"/>
          <w:sz w:val="24"/>
          <w:szCs w:val="24"/>
        </w:rPr>
      </w:pPr>
      <w:r w:rsidRPr="002B747B">
        <w:rPr>
          <w:rFonts w:ascii="Times New Roman" w:hAnsi="Times New Roman"/>
          <w:sz w:val="24"/>
          <w:szCs w:val="24"/>
        </w:rPr>
        <w:t xml:space="preserve">Seltzer, M., </w:t>
      </w:r>
      <w:r w:rsidRPr="002B747B">
        <w:rPr>
          <w:rFonts w:ascii="Times New Roman" w:hAnsi="Times New Roman"/>
          <w:sz w:val="24"/>
          <w:szCs w:val="24"/>
          <w:lang w:eastAsia="ko-KR"/>
        </w:rPr>
        <w:t xml:space="preserve">Choi, K., &amp; </w:t>
      </w:r>
      <w:r w:rsidRPr="002B747B">
        <w:rPr>
          <w:rFonts w:ascii="Times New Roman" w:hAnsi="Times New Roman"/>
          <w:sz w:val="24"/>
          <w:szCs w:val="24"/>
        </w:rPr>
        <w:t>Thum, Y. (</w:t>
      </w:r>
      <w:r w:rsidRPr="002B747B">
        <w:rPr>
          <w:rFonts w:ascii="Times New Roman" w:hAnsi="Times New Roman"/>
          <w:sz w:val="24"/>
          <w:szCs w:val="24"/>
          <w:lang w:eastAsia="ko-KR"/>
        </w:rPr>
        <w:t>2002</w:t>
      </w:r>
      <w:r w:rsidRPr="002B747B">
        <w:rPr>
          <w:rFonts w:ascii="Times New Roman" w:hAnsi="Times New Roman"/>
          <w:sz w:val="24"/>
          <w:szCs w:val="24"/>
        </w:rPr>
        <w:t xml:space="preserve">).  </w:t>
      </w:r>
      <w:r w:rsidRPr="002B747B">
        <w:rPr>
          <w:rFonts w:ascii="Times New Roman" w:hAnsi="Times New Roman"/>
          <w:i/>
          <w:sz w:val="24"/>
          <w:szCs w:val="24"/>
          <w:lang w:eastAsia="ko-KR"/>
        </w:rPr>
        <w:t xml:space="preserve">Latent variable modeling in the hierarchical modeling framework: Exploring initial status </w:t>
      </w:r>
      <w:r w:rsidRPr="002B747B">
        <w:rPr>
          <w:rFonts w:ascii="Times New Roman" w:hAnsi="Times New Roman"/>
          <w:i/>
          <w:sz w:val="24"/>
          <w:szCs w:val="24"/>
          <w:lang w:eastAsia="ko-KR"/>
        </w:rPr>
        <w:sym w:font="Symbol" w:char="F0B4"/>
      </w:r>
      <w:r w:rsidRPr="002B747B">
        <w:rPr>
          <w:rFonts w:ascii="Times New Roman" w:hAnsi="Times New Roman"/>
          <w:i/>
          <w:sz w:val="24"/>
          <w:szCs w:val="24"/>
          <w:lang w:eastAsia="ko-KR"/>
        </w:rPr>
        <w:t xml:space="preserve"> treatment interactions in longitudinal studies of intervention.</w:t>
      </w:r>
      <w:r w:rsidRPr="002B747B">
        <w:rPr>
          <w:rFonts w:ascii="Times New Roman" w:hAnsi="Times New Roman"/>
          <w:sz w:val="24"/>
          <w:szCs w:val="24"/>
          <w:lang w:eastAsia="ko-KR"/>
        </w:rPr>
        <w:t xml:space="preserve">  </w:t>
      </w:r>
      <w:r w:rsidRPr="002B747B">
        <w:rPr>
          <w:rFonts w:ascii="Times New Roman" w:hAnsi="Times New Roman"/>
          <w:sz w:val="24"/>
          <w:szCs w:val="24"/>
        </w:rPr>
        <w:t>(CSE Tech. Rep. No. 559). Los Angeles: University of California, Center for Research on Evaluation, Standards, and Student Testing.</w:t>
      </w:r>
    </w:p>
    <w:p w14:paraId="114E5C7B" w14:textId="77777777" w:rsidR="00F74390" w:rsidRDefault="00F74390" w:rsidP="00F74390">
      <w:pPr>
        <w:widowControl/>
        <w:spacing w:after="240"/>
        <w:rPr>
          <w:rFonts w:ascii="Times New Roman" w:hAnsi="Times New Roman"/>
          <w:sz w:val="24"/>
          <w:szCs w:val="24"/>
          <w:lang w:eastAsia="ko-KR"/>
        </w:rPr>
      </w:pPr>
      <w:r w:rsidRPr="002B747B">
        <w:rPr>
          <w:rFonts w:ascii="Times New Roman" w:hAnsi="Times New Roman"/>
          <w:szCs w:val="24"/>
          <w:lang w:eastAsia="ko-KR"/>
        </w:rPr>
        <w:t xml:space="preserve">Choi, K., &amp; Seltzer, M. (2003).  </w:t>
      </w:r>
      <w:r w:rsidRPr="002B747B">
        <w:rPr>
          <w:rFonts w:ascii="Times New Roman" w:hAnsi="Times New Roman"/>
          <w:i/>
          <w:szCs w:val="24"/>
          <w:lang w:eastAsia="ko-KR"/>
        </w:rPr>
        <w:t>Addressing Questions Concerning Equity in Longitudinal Studies of School Effectiveness and Accountability: Modeling Heterogeneity in Relationships between Initial Status and Rates of Change</w:t>
      </w:r>
      <w:r w:rsidRPr="002B747B">
        <w:rPr>
          <w:rFonts w:ascii="Times New Roman" w:hAnsi="Times New Roman"/>
          <w:szCs w:val="24"/>
          <w:lang w:eastAsia="ko-KR"/>
        </w:rPr>
        <w:t xml:space="preserve">.  </w:t>
      </w:r>
      <w:r w:rsidRPr="002B747B">
        <w:rPr>
          <w:rFonts w:ascii="Times New Roman" w:hAnsi="Times New Roman"/>
          <w:szCs w:val="24"/>
        </w:rPr>
        <w:t>(CSE Tech. Rep. No. 614). Los Angeles: University of California, Center for Research on Evaluation, Standards, and Student Testing.</w:t>
      </w:r>
    </w:p>
    <w:p w14:paraId="063E9548" w14:textId="77777777" w:rsidR="00F74390" w:rsidRDefault="00F74390" w:rsidP="00F74390">
      <w:pPr>
        <w:widowControl/>
        <w:spacing w:after="240"/>
        <w:rPr>
          <w:rFonts w:ascii="Times New Roman" w:hAnsi="Times New Roman"/>
          <w:sz w:val="24"/>
          <w:szCs w:val="24"/>
        </w:rPr>
      </w:pPr>
      <w:r w:rsidRPr="002B747B">
        <w:rPr>
          <w:rFonts w:ascii="Times New Roman" w:hAnsi="Times New Roman"/>
          <w:sz w:val="24"/>
          <w:szCs w:val="24"/>
          <w:lang w:eastAsia="ko-KR"/>
        </w:rPr>
        <w:t xml:space="preserve">Choi, K., &amp; Shin, E. (2004).  </w:t>
      </w:r>
      <w:r w:rsidRPr="002B747B">
        <w:rPr>
          <w:rFonts w:ascii="Times New Roman" w:hAnsi="Times New Roman"/>
          <w:i/>
          <w:iCs/>
          <w:sz w:val="24"/>
          <w:szCs w:val="24"/>
          <w:lang w:eastAsia="ko-KR"/>
        </w:rPr>
        <w:t>What are the chances of getting into a UC school?  A look at the course-taking patterns of high school students for UC admissions eligibility.</w:t>
      </w:r>
      <w:r w:rsidRPr="002B747B">
        <w:rPr>
          <w:rFonts w:ascii="Times New Roman" w:hAnsi="Times New Roman"/>
          <w:sz w:val="24"/>
          <w:szCs w:val="24"/>
          <w:lang w:eastAsia="ko-KR"/>
        </w:rPr>
        <w:t xml:space="preserve">  </w:t>
      </w:r>
      <w:r w:rsidRPr="002B747B">
        <w:rPr>
          <w:rFonts w:ascii="Times New Roman" w:hAnsi="Times New Roman"/>
          <w:sz w:val="24"/>
          <w:szCs w:val="24"/>
        </w:rPr>
        <w:t>(CSE Tech. Rep. No. 623). Los Angeles: University of California, Center for Research on Evaluation, Standards, and Student Testing.</w:t>
      </w:r>
    </w:p>
    <w:p w14:paraId="29F1A048" w14:textId="77777777" w:rsidR="00F74390" w:rsidRPr="002B747B" w:rsidRDefault="00F74390" w:rsidP="00F74390">
      <w:pPr>
        <w:widowControl/>
        <w:spacing w:after="240"/>
        <w:rPr>
          <w:rFonts w:ascii="Times New Roman" w:hAnsi="Times New Roman"/>
          <w:sz w:val="24"/>
          <w:szCs w:val="24"/>
        </w:rPr>
      </w:pPr>
      <w:r w:rsidRPr="002B747B">
        <w:rPr>
          <w:rFonts w:ascii="Times New Roman" w:hAnsi="Times New Roman"/>
          <w:sz w:val="24"/>
          <w:szCs w:val="24"/>
          <w:lang w:eastAsia="ko-KR"/>
        </w:rPr>
        <w:t xml:space="preserve">Goldschmidt, P., Choi, K., &amp; Martinez, F. (2004).  </w:t>
      </w:r>
      <w:r w:rsidRPr="002B747B">
        <w:rPr>
          <w:rFonts w:ascii="Times New Roman" w:hAnsi="Times New Roman"/>
          <w:i/>
          <w:iCs/>
          <w:sz w:val="24"/>
          <w:szCs w:val="24"/>
          <w:lang w:eastAsia="ko-KR"/>
        </w:rPr>
        <w:t>Using hierarchical growth models to monitor school performance over time: comparing NCE to scale score results.</w:t>
      </w:r>
      <w:r w:rsidRPr="002B747B">
        <w:rPr>
          <w:rFonts w:ascii="Times New Roman" w:hAnsi="Times New Roman"/>
          <w:sz w:val="24"/>
          <w:szCs w:val="24"/>
          <w:lang w:eastAsia="ko-KR"/>
        </w:rPr>
        <w:t xml:space="preserve">  </w:t>
      </w:r>
      <w:r w:rsidRPr="002B747B">
        <w:rPr>
          <w:rFonts w:ascii="Times New Roman" w:hAnsi="Times New Roman"/>
          <w:sz w:val="24"/>
          <w:szCs w:val="24"/>
        </w:rPr>
        <w:t>(CSE Tech. Rep. No. 618). Los Angeles: University of California, Center for Research on Evaluation, Standards, and Student Testing.</w:t>
      </w:r>
    </w:p>
    <w:p w14:paraId="359EBBAE" w14:textId="77777777" w:rsidR="00F74390" w:rsidRPr="002B747B" w:rsidRDefault="00F74390" w:rsidP="00F74390">
      <w:pPr>
        <w:widowControl/>
        <w:spacing w:after="240"/>
        <w:rPr>
          <w:rFonts w:ascii="Times New Roman" w:hAnsi="Times New Roman"/>
          <w:sz w:val="24"/>
          <w:szCs w:val="24"/>
        </w:rPr>
      </w:pPr>
      <w:r w:rsidRPr="002B747B">
        <w:rPr>
          <w:rFonts w:ascii="Times New Roman" w:hAnsi="Times New Roman"/>
          <w:sz w:val="24"/>
          <w:szCs w:val="24"/>
          <w:lang w:eastAsia="ko-KR"/>
        </w:rPr>
        <w:t xml:space="preserve">Choi, K., &amp; Seltzer, M., Herman, J., &amp; Yamashiro, K. (2004).  </w:t>
      </w:r>
      <w:r w:rsidRPr="002B747B">
        <w:rPr>
          <w:rFonts w:ascii="Times New Roman" w:hAnsi="Times New Roman"/>
          <w:i/>
          <w:sz w:val="24"/>
          <w:szCs w:val="24"/>
        </w:rPr>
        <w:t>Children Left Behind in AYP and Non-AYP Schools: Using Student Progress and the Distribution of Student Gains to Validate AYP</w:t>
      </w:r>
      <w:r w:rsidRPr="002B747B">
        <w:rPr>
          <w:rFonts w:ascii="Times New Roman" w:hAnsi="Times New Roman"/>
          <w:sz w:val="24"/>
          <w:szCs w:val="24"/>
          <w:lang w:eastAsia="ko-KR"/>
        </w:rPr>
        <w:t xml:space="preserve">.  </w:t>
      </w:r>
      <w:r w:rsidRPr="002B747B">
        <w:rPr>
          <w:rFonts w:ascii="Times New Roman" w:hAnsi="Times New Roman"/>
          <w:sz w:val="24"/>
          <w:szCs w:val="24"/>
        </w:rPr>
        <w:t>(CSE Tech. Rep. No. 637). Los Angeles: University of California, Center for Research on Evaluation, Standards, and Student Testing.</w:t>
      </w:r>
    </w:p>
    <w:p w14:paraId="2592CDAA" w14:textId="77777777" w:rsidR="00F74390" w:rsidRPr="002B747B" w:rsidRDefault="00F74390" w:rsidP="00F74390">
      <w:pPr>
        <w:widowControl/>
        <w:spacing w:after="240"/>
        <w:rPr>
          <w:rFonts w:ascii="Times New Roman" w:hAnsi="Times New Roman"/>
          <w:sz w:val="24"/>
          <w:szCs w:val="24"/>
          <w:lang w:eastAsia="ko-KR"/>
        </w:rPr>
      </w:pPr>
      <w:r w:rsidRPr="002B747B">
        <w:rPr>
          <w:rFonts w:ascii="Times New Roman" w:hAnsi="Times New Roman"/>
          <w:sz w:val="24"/>
          <w:szCs w:val="24"/>
          <w:lang w:eastAsia="ko-KR"/>
        </w:rPr>
        <w:t>Choi, K., &amp; Herman, J. (2005</w:t>
      </w:r>
      <w:r w:rsidRPr="002B747B">
        <w:rPr>
          <w:rFonts w:ascii="Times New Roman" w:hAnsi="Times New Roman"/>
          <w:i/>
          <w:sz w:val="24"/>
          <w:szCs w:val="24"/>
          <w:lang w:eastAsia="ko-KR"/>
        </w:rPr>
        <w:t>).  Seattle School District effect of expository writing and science notebook program: using existing data to explore program effects on students’ science learning evaluation of Seattle Public Schools’</w:t>
      </w:r>
      <w:r w:rsidRPr="002B747B">
        <w:rPr>
          <w:rFonts w:ascii="Times New Roman" w:hAnsi="Times New Roman"/>
          <w:sz w:val="24"/>
          <w:szCs w:val="24"/>
          <w:lang w:eastAsia="ko-KR"/>
        </w:rPr>
        <w:t xml:space="preserve">.  </w:t>
      </w:r>
      <w:r w:rsidRPr="002B747B">
        <w:rPr>
          <w:rFonts w:ascii="Times New Roman" w:hAnsi="Times New Roman"/>
          <w:sz w:val="24"/>
          <w:szCs w:val="24"/>
        </w:rPr>
        <w:t xml:space="preserve">(Report to the </w:t>
      </w:r>
      <w:r w:rsidRPr="002B747B">
        <w:rPr>
          <w:rFonts w:ascii="Times New Roman" w:hAnsi="Times New Roman"/>
          <w:sz w:val="24"/>
          <w:szCs w:val="24"/>
          <w:lang w:eastAsia="ko-KR"/>
        </w:rPr>
        <w:t xml:space="preserve">Seattle School District commissioned by </w:t>
      </w:r>
      <w:r w:rsidRPr="002B747B">
        <w:rPr>
          <w:rFonts w:ascii="Times New Roman" w:hAnsi="Times New Roman"/>
          <w:sz w:val="24"/>
          <w:szCs w:val="24"/>
          <w:lang w:eastAsia="ko-KR"/>
        </w:rPr>
        <w:lastRenderedPageBreak/>
        <w:t>the Stuart Foundation</w:t>
      </w:r>
      <w:r w:rsidRPr="002B747B">
        <w:rPr>
          <w:rFonts w:ascii="Times New Roman" w:hAnsi="Times New Roman"/>
          <w:sz w:val="24"/>
          <w:szCs w:val="24"/>
        </w:rPr>
        <w:t>). Los Angeles: University of California, National Center for Research on Evaluation, Standards, and Student Testing.</w:t>
      </w:r>
    </w:p>
    <w:p w14:paraId="0BE8C93B" w14:textId="77777777" w:rsidR="00F74390" w:rsidRPr="002B747B" w:rsidRDefault="00F74390" w:rsidP="00F74390">
      <w:pPr>
        <w:widowControl/>
        <w:spacing w:after="240"/>
        <w:rPr>
          <w:rFonts w:ascii="Times New Roman" w:hAnsi="Times New Roman"/>
          <w:sz w:val="24"/>
          <w:szCs w:val="24"/>
        </w:rPr>
      </w:pPr>
      <w:r w:rsidRPr="002B747B">
        <w:rPr>
          <w:rFonts w:ascii="Times New Roman" w:hAnsi="Times New Roman"/>
          <w:sz w:val="24"/>
          <w:szCs w:val="24"/>
          <w:lang w:eastAsia="ko-KR"/>
        </w:rPr>
        <w:t xml:space="preserve">Choi, K., &amp; Seltzer, M. (2005).  </w:t>
      </w:r>
      <w:r w:rsidRPr="002B747B">
        <w:rPr>
          <w:rFonts w:ascii="Times New Roman" w:hAnsi="Times New Roman"/>
          <w:i/>
          <w:sz w:val="24"/>
          <w:szCs w:val="24"/>
        </w:rPr>
        <w:t>Modeling Heterogeneity in Relationships between Initial Status and Rates of Change: Latent Variable Regression in a Three-Level Hierarchical Model</w:t>
      </w:r>
      <w:r w:rsidRPr="002B747B">
        <w:rPr>
          <w:rFonts w:ascii="Times New Roman" w:hAnsi="Times New Roman"/>
          <w:sz w:val="24"/>
          <w:szCs w:val="24"/>
          <w:lang w:eastAsia="ko-KR"/>
        </w:rPr>
        <w:t xml:space="preserve">.  </w:t>
      </w:r>
      <w:r w:rsidRPr="002B747B">
        <w:rPr>
          <w:rFonts w:ascii="Times New Roman" w:hAnsi="Times New Roman"/>
          <w:sz w:val="24"/>
          <w:szCs w:val="24"/>
        </w:rPr>
        <w:t>(CSE Tech. Rep. No. 647). Los Angeles: University of California, Center for Research on Evaluation, Standards, and Student Testing.</w:t>
      </w:r>
    </w:p>
    <w:p w14:paraId="7C7C8112" w14:textId="77777777" w:rsidR="00F74390" w:rsidRPr="002B747B" w:rsidRDefault="00F74390" w:rsidP="00F74390">
      <w:pPr>
        <w:widowControl/>
        <w:spacing w:after="240"/>
        <w:rPr>
          <w:rFonts w:ascii="Times New Roman" w:hAnsi="Times New Roman"/>
          <w:sz w:val="24"/>
          <w:szCs w:val="24"/>
          <w:lang w:eastAsia="ko-KR"/>
        </w:rPr>
      </w:pPr>
      <w:r w:rsidRPr="002B747B">
        <w:rPr>
          <w:rFonts w:ascii="Times New Roman" w:hAnsi="Times New Roman"/>
          <w:sz w:val="24"/>
          <w:szCs w:val="24"/>
          <w:lang w:eastAsia="ko-KR"/>
        </w:rPr>
        <w:t xml:space="preserve">Goldschmidt, P., Roschewski, P, Choi, K., Auty, W., Blank, R., &amp; Williams, A. (2006).  </w:t>
      </w:r>
      <w:r w:rsidRPr="002B747B">
        <w:rPr>
          <w:rFonts w:ascii="Times New Roman" w:hAnsi="Times New Roman"/>
          <w:i/>
          <w:sz w:val="24"/>
          <w:szCs w:val="24"/>
          <w:lang w:eastAsia="ko-KR"/>
        </w:rPr>
        <w:t>Policymaker’s guide to growth models for school accountability: how to accountability model differ?</w:t>
      </w:r>
      <w:r w:rsidRPr="002B747B">
        <w:rPr>
          <w:rFonts w:ascii="Times New Roman" w:hAnsi="Times New Roman"/>
          <w:sz w:val="24"/>
          <w:szCs w:val="24"/>
          <w:lang w:eastAsia="ko-KR"/>
        </w:rPr>
        <w:t xml:space="preserve">  The Council of Chief State School Officers. Washington, D.C. </w:t>
      </w:r>
    </w:p>
    <w:p w14:paraId="4F7088EC" w14:textId="77777777" w:rsidR="00F74390" w:rsidRPr="002B747B" w:rsidRDefault="00F74390" w:rsidP="00F74390">
      <w:pPr>
        <w:widowControl/>
        <w:spacing w:after="240"/>
        <w:rPr>
          <w:rFonts w:ascii="Times New Roman" w:hAnsi="Times New Roman"/>
          <w:sz w:val="24"/>
          <w:szCs w:val="24"/>
          <w:lang w:eastAsia="ko-KR"/>
        </w:rPr>
      </w:pPr>
      <w:r w:rsidRPr="002B747B">
        <w:rPr>
          <w:rFonts w:ascii="Times New Roman" w:hAnsi="Times New Roman"/>
          <w:sz w:val="24"/>
          <w:szCs w:val="24"/>
          <w:lang w:eastAsia="ko-KR"/>
        </w:rPr>
        <w:t xml:space="preserve">Choi, K. (2006).  </w:t>
      </w:r>
      <w:r w:rsidRPr="002B747B">
        <w:rPr>
          <w:rFonts w:ascii="Times New Roman" w:hAnsi="Times New Roman"/>
          <w:i/>
          <w:sz w:val="24"/>
          <w:szCs w:val="24"/>
          <w:lang w:eastAsia="ko-KR"/>
        </w:rPr>
        <w:t>Growth-based school accountability systems: Key issues and suggestions</w:t>
      </w:r>
      <w:r w:rsidRPr="002B747B">
        <w:rPr>
          <w:rFonts w:ascii="Times New Roman" w:hAnsi="Times New Roman"/>
          <w:sz w:val="24"/>
          <w:szCs w:val="24"/>
          <w:lang w:eastAsia="ko-KR"/>
        </w:rPr>
        <w:t>.  (</w:t>
      </w:r>
      <w:r w:rsidRPr="002B747B">
        <w:rPr>
          <w:rFonts w:ascii="Times New Roman" w:hAnsi="Times New Roman"/>
          <w:sz w:val="24"/>
          <w:szCs w:val="24"/>
        </w:rPr>
        <w:t>Report to the U.S. Department of Education). Los Angeles: University of California, National Center for Research on Evaluation, Standards, and Student Testing.</w:t>
      </w:r>
    </w:p>
    <w:p w14:paraId="2B41A977" w14:textId="77777777" w:rsidR="00F74390" w:rsidRPr="002B747B" w:rsidRDefault="00F74390" w:rsidP="00F74390">
      <w:pPr>
        <w:widowControl/>
        <w:spacing w:after="240"/>
        <w:rPr>
          <w:rFonts w:ascii="Times New Roman" w:hAnsi="Times New Roman"/>
          <w:sz w:val="24"/>
          <w:szCs w:val="24"/>
          <w:lang w:eastAsia="ko-KR"/>
        </w:rPr>
      </w:pPr>
      <w:r w:rsidRPr="002B747B">
        <w:rPr>
          <w:rFonts w:ascii="Times New Roman" w:hAnsi="Times New Roman"/>
          <w:sz w:val="24"/>
          <w:szCs w:val="24"/>
          <w:lang w:eastAsia="ko-KR"/>
        </w:rPr>
        <w:t xml:space="preserve">Choi, K., &amp; Kim, J. (2006).  </w:t>
      </w:r>
      <w:r w:rsidRPr="002B747B">
        <w:rPr>
          <w:rFonts w:ascii="Times New Roman" w:hAnsi="Times New Roman"/>
          <w:i/>
          <w:sz w:val="24"/>
          <w:szCs w:val="24"/>
          <w:lang w:eastAsia="ko-KR"/>
        </w:rPr>
        <w:t>Closing the gap: modeling within school heterogeneity in school effect study.</w:t>
      </w:r>
      <w:r w:rsidRPr="002B747B">
        <w:rPr>
          <w:rFonts w:ascii="Times New Roman" w:hAnsi="Times New Roman"/>
          <w:sz w:val="24"/>
          <w:szCs w:val="24"/>
          <w:lang w:eastAsia="ko-KR"/>
        </w:rPr>
        <w:t xml:space="preserve">  </w:t>
      </w:r>
      <w:r w:rsidRPr="002B747B">
        <w:rPr>
          <w:rFonts w:ascii="Times New Roman" w:hAnsi="Times New Roman"/>
          <w:sz w:val="24"/>
          <w:szCs w:val="24"/>
        </w:rPr>
        <w:t>(CSE Tech. Rep. No. 689). Los Angeles: University of California, Center for Research on Evaluation, Standards, and Student Testing.</w:t>
      </w:r>
    </w:p>
    <w:p w14:paraId="110F0B02" w14:textId="77777777" w:rsidR="00F74390" w:rsidRPr="002B747B" w:rsidRDefault="00F74390" w:rsidP="00F74390">
      <w:pPr>
        <w:widowControl/>
        <w:spacing w:after="240"/>
        <w:rPr>
          <w:rFonts w:ascii="Times New Roman" w:hAnsi="Times New Roman"/>
          <w:sz w:val="24"/>
          <w:szCs w:val="24"/>
        </w:rPr>
      </w:pPr>
      <w:r w:rsidRPr="002B747B">
        <w:rPr>
          <w:rFonts w:ascii="Times New Roman" w:hAnsi="Times New Roman"/>
          <w:sz w:val="24"/>
          <w:szCs w:val="24"/>
        </w:rPr>
        <w:t xml:space="preserve">Baker, E. L., Ayres, P., O’Neil, H. F., Choi, K., Tetty, M., &amp; Sylvester, R. M. (2006, December). </w:t>
      </w:r>
      <w:r w:rsidRPr="002B747B">
        <w:rPr>
          <w:rFonts w:ascii="Times New Roman" w:hAnsi="Times New Roman"/>
          <w:i/>
          <w:sz w:val="24"/>
          <w:szCs w:val="24"/>
        </w:rPr>
        <w:t>KS3 Mathematics Marker Study in Australia: Report to the National Assessment Agency of England.</w:t>
      </w:r>
      <w:r w:rsidRPr="002B747B">
        <w:rPr>
          <w:rFonts w:ascii="Times New Roman" w:hAnsi="Times New Roman"/>
          <w:sz w:val="24"/>
          <w:szCs w:val="24"/>
        </w:rPr>
        <w:t xml:space="preserve"> Sherman Oaks, CA: Advance Design Information.</w:t>
      </w:r>
    </w:p>
    <w:p w14:paraId="0925F7DD" w14:textId="77777777" w:rsidR="00F74390" w:rsidRPr="002B747B" w:rsidRDefault="00F74390" w:rsidP="00F74390">
      <w:pPr>
        <w:widowControl/>
        <w:spacing w:after="240"/>
        <w:rPr>
          <w:rFonts w:ascii="Times New Roman" w:hAnsi="Times New Roman"/>
          <w:sz w:val="24"/>
          <w:szCs w:val="24"/>
        </w:rPr>
      </w:pPr>
      <w:r w:rsidRPr="002B747B">
        <w:rPr>
          <w:rFonts w:ascii="Times New Roman" w:hAnsi="Times New Roman"/>
          <w:sz w:val="24"/>
          <w:szCs w:val="24"/>
        </w:rPr>
        <w:t>Baker, E. L., Ayres, P., O’Neil, H. F., Choi, K., Tetty, M., &amp; Sylvester, R. M. (200</w:t>
      </w:r>
      <w:r w:rsidRPr="002B747B">
        <w:rPr>
          <w:rFonts w:ascii="Times New Roman" w:hAnsi="Times New Roman"/>
          <w:sz w:val="24"/>
          <w:szCs w:val="24"/>
          <w:lang w:eastAsia="ko-KR"/>
        </w:rPr>
        <w:t>7</w:t>
      </w:r>
      <w:r w:rsidRPr="002B747B">
        <w:rPr>
          <w:rFonts w:ascii="Times New Roman" w:hAnsi="Times New Roman"/>
          <w:sz w:val="24"/>
          <w:szCs w:val="24"/>
        </w:rPr>
        <w:t xml:space="preserve">, </w:t>
      </w:r>
      <w:r w:rsidRPr="002B747B">
        <w:rPr>
          <w:rFonts w:ascii="Times New Roman" w:hAnsi="Times New Roman"/>
          <w:sz w:val="24"/>
          <w:szCs w:val="24"/>
          <w:lang w:eastAsia="ko-KR"/>
        </w:rPr>
        <w:t>March</w:t>
      </w:r>
      <w:r w:rsidRPr="002B747B">
        <w:rPr>
          <w:rFonts w:ascii="Times New Roman" w:hAnsi="Times New Roman"/>
          <w:sz w:val="24"/>
          <w:szCs w:val="24"/>
        </w:rPr>
        <w:t xml:space="preserve">). </w:t>
      </w:r>
      <w:r w:rsidRPr="002B747B">
        <w:rPr>
          <w:rFonts w:ascii="Times New Roman" w:hAnsi="Times New Roman"/>
          <w:i/>
          <w:sz w:val="24"/>
          <w:szCs w:val="24"/>
        </w:rPr>
        <w:t>KS3 Mathematics Marker Study in Australia: Report to the National Assessment Agency of England.</w:t>
      </w:r>
      <w:r w:rsidRPr="002B747B">
        <w:rPr>
          <w:rFonts w:ascii="Times New Roman" w:hAnsi="Times New Roman"/>
          <w:sz w:val="24"/>
          <w:szCs w:val="24"/>
        </w:rPr>
        <w:t xml:space="preserve"> Sherman Oaks, CA: Advance Design Information.</w:t>
      </w:r>
    </w:p>
    <w:p w14:paraId="10A28C3D" w14:textId="77777777" w:rsidR="00F74390" w:rsidRPr="002B747B" w:rsidRDefault="00F74390" w:rsidP="00F74390">
      <w:pPr>
        <w:widowControl/>
        <w:spacing w:after="240"/>
        <w:rPr>
          <w:rFonts w:ascii="Times New Roman" w:hAnsi="Times New Roman"/>
          <w:sz w:val="24"/>
          <w:szCs w:val="24"/>
          <w:lang w:eastAsia="ko-KR"/>
        </w:rPr>
      </w:pPr>
      <w:r w:rsidRPr="002B747B">
        <w:rPr>
          <w:rFonts w:ascii="Times New Roman" w:hAnsi="Times New Roman"/>
          <w:sz w:val="24"/>
          <w:szCs w:val="24"/>
          <w:lang w:eastAsia="ko-KR"/>
        </w:rPr>
        <w:t xml:space="preserve">Baker, E., Kim, K.S., &amp; Choi, K. (2007).  </w:t>
      </w:r>
      <w:r w:rsidRPr="002B747B">
        <w:rPr>
          <w:rFonts w:ascii="Times New Roman" w:hAnsi="Times New Roman"/>
          <w:i/>
          <w:sz w:val="24"/>
          <w:szCs w:val="24"/>
          <w:lang w:eastAsia="ko-KR"/>
        </w:rPr>
        <w:t>Accountability in supporting student learning: scaling up use of educational innovations, and simulations and transfer for problem solving knowledge and skills</w:t>
      </w:r>
      <w:r w:rsidRPr="002B747B">
        <w:rPr>
          <w:rFonts w:ascii="Times New Roman" w:hAnsi="Times New Roman"/>
          <w:sz w:val="24"/>
          <w:szCs w:val="24"/>
          <w:lang w:eastAsia="ko-KR"/>
        </w:rPr>
        <w:t>.  (</w:t>
      </w:r>
      <w:r w:rsidRPr="002B747B">
        <w:rPr>
          <w:rFonts w:ascii="Times New Roman" w:hAnsi="Times New Roman"/>
          <w:sz w:val="24"/>
          <w:szCs w:val="24"/>
        </w:rPr>
        <w:t xml:space="preserve">Report to the </w:t>
      </w:r>
      <w:r w:rsidRPr="002B747B">
        <w:rPr>
          <w:rFonts w:ascii="Times New Roman" w:hAnsi="Times New Roman"/>
          <w:sz w:val="24"/>
          <w:szCs w:val="24"/>
          <w:lang w:eastAsia="ko-KR"/>
        </w:rPr>
        <w:t>Korean Presidential Committee of Educational Innovation</w:t>
      </w:r>
      <w:r w:rsidRPr="002B747B">
        <w:rPr>
          <w:rFonts w:ascii="Times New Roman" w:hAnsi="Times New Roman"/>
          <w:sz w:val="24"/>
          <w:szCs w:val="24"/>
        </w:rPr>
        <w:t>).  Sherman Oaks, CA: Advance Design Information.</w:t>
      </w:r>
    </w:p>
    <w:p w14:paraId="46EAC76B" w14:textId="77777777" w:rsidR="00F74390" w:rsidRPr="002B747B" w:rsidRDefault="00F74390" w:rsidP="00F74390">
      <w:pPr>
        <w:widowControl/>
        <w:spacing w:after="240"/>
        <w:rPr>
          <w:rFonts w:ascii="Times New Roman" w:hAnsi="Times New Roman"/>
          <w:sz w:val="24"/>
          <w:szCs w:val="24"/>
          <w:lang w:eastAsia="ko-KR"/>
        </w:rPr>
      </w:pPr>
      <w:r w:rsidRPr="002B747B">
        <w:rPr>
          <w:rFonts w:ascii="Times New Roman" w:hAnsi="Times New Roman"/>
          <w:sz w:val="24"/>
          <w:szCs w:val="24"/>
          <w:lang w:eastAsia="ko-KR"/>
        </w:rPr>
        <w:t xml:space="preserve">Goldschmidt, P., &amp; Choi, K. (2007).  </w:t>
      </w:r>
      <w:r w:rsidRPr="002B747B">
        <w:rPr>
          <w:rFonts w:ascii="Times New Roman" w:hAnsi="Times New Roman"/>
          <w:i/>
          <w:sz w:val="24"/>
          <w:szCs w:val="24"/>
          <w:lang w:eastAsia="ko-KR"/>
        </w:rPr>
        <w:t>The practical benefits of growth models for accountability and the limitations under NCLB.</w:t>
      </w:r>
      <w:r w:rsidRPr="002B747B">
        <w:rPr>
          <w:rFonts w:ascii="Times New Roman" w:hAnsi="Times New Roman"/>
          <w:sz w:val="24"/>
          <w:szCs w:val="24"/>
          <w:lang w:eastAsia="ko-KR"/>
        </w:rPr>
        <w:t xml:space="preserve">  Policy Brief 9, Spring, 2007.  </w:t>
      </w:r>
      <w:r w:rsidRPr="002B747B">
        <w:rPr>
          <w:rFonts w:ascii="Times New Roman" w:hAnsi="Times New Roman"/>
          <w:sz w:val="24"/>
          <w:szCs w:val="24"/>
        </w:rPr>
        <w:t>Los Angeles: University of California, Center for Research on Evaluation, Standards, and Student Testing.</w:t>
      </w:r>
    </w:p>
    <w:p w14:paraId="37F123BF" w14:textId="77777777" w:rsidR="00F74390" w:rsidRDefault="00F74390" w:rsidP="00214C80">
      <w:pPr>
        <w:widowControl/>
        <w:spacing w:after="240"/>
        <w:rPr>
          <w:rFonts w:ascii="Times New Roman" w:hAnsi="Times New Roman"/>
          <w:sz w:val="24"/>
          <w:szCs w:val="24"/>
        </w:rPr>
      </w:pPr>
      <w:r w:rsidRPr="002B747B">
        <w:rPr>
          <w:rFonts w:ascii="Times New Roman" w:hAnsi="Times New Roman"/>
          <w:sz w:val="24"/>
          <w:szCs w:val="24"/>
          <w:lang w:eastAsia="ko-KR"/>
        </w:rPr>
        <w:t xml:space="preserve">Herman, J., &amp; Choi, K. (2008).  Formative assessment and the improvement in middle school science learning: the role of teacher accuracy.  </w:t>
      </w:r>
      <w:r w:rsidRPr="002B747B">
        <w:rPr>
          <w:rFonts w:ascii="Times New Roman" w:hAnsi="Times New Roman"/>
          <w:sz w:val="24"/>
          <w:szCs w:val="24"/>
        </w:rPr>
        <w:t xml:space="preserve">(CSE Tech. Rep. No. </w:t>
      </w:r>
      <w:r w:rsidRPr="002B747B">
        <w:rPr>
          <w:rFonts w:ascii="Times New Roman" w:hAnsi="Times New Roman"/>
          <w:sz w:val="24"/>
          <w:szCs w:val="24"/>
          <w:lang w:eastAsia="ko-KR"/>
        </w:rPr>
        <w:t>740</w:t>
      </w:r>
      <w:r w:rsidRPr="002B747B">
        <w:rPr>
          <w:rFonts w:ascii="Times New Roman" w:hAnsi="Times New Roman"/>
          <w:sz w:val="24"/>
          <w:szCs w:val="24"/>
        </w:rPr>
        <w:t>). Los Angeles: University of California, Center for Research on Evaluation, Standards, and Student Testing.</w:t>
      </w:r>
    </w:p>
    <w:p w14:paraId="38F521FD" w14:textId="77777777" w:rsidR="00F74390" w:rsidRDefault="00F74390" w:rsidP="00334B64">
      <w:pPr>
        <w:widowControl/>
        <w:rPr>
          <w:rFonts w:ascii="Times New Roman" w:hAnsi="Times New Roman"/>
          <w:sz w:val="24"/>
          <w:szCs w:val="24"/>
        </w:rPr>
      </w:pPr>
      <w:r w:rsidRPr="002B747B">
        <w:rPr>
          <w:rFonts w:ascii="Times New Roman" w:hAnsi="Times New Roman"/>
          <w:sz w:val="24"/>
          <w:szCs w:val="24"/>
          <w:lang w:eastAsia="ko-KR"/>
        </w:rPr>
        <w:t xml:space="preserve">Phalen, J., Kang, T., Niemi, D., Vendlinkski, T., &amp; Choi, K. (2009).  Some aspects of technical quality of formative assessment in middle school mathematics.  </w:t>
      </w:r>
      <w:r w:rsidRPr="002B747B">
        <w:rPr>
          <w:rFonts w:ascii="Times New Roman" w:hAnsi="Times New Roman"/>
          <w:sz w:val="24"/>
          <w:szCs w:val="24"/>
        </w:rPr>
        <w:t xml:space="preserve">(CSE Tech. Rep. No. </w:t>
      </w:r>
      <w:r w:rsidRPr="002B747B">
        <w:rPr>
          <w:rFonts w:ascii="Times New Roman" w:hAnsi="Times New Roman"/>
          <w:sz w:val="24"/>
          <w:szCs w:val="24"/>
          <w:lang w:eastAsia="ko-KR"/>
        </w:rPr>
        <w:t>750</w:t>
      </w:r>
      <w:r w:rsidRPr="002B747B">
        <w:rPr>
          <w:rFonts w:ascii="Times New Roman" w:hAnsi="Times New Roman"/>
          <w:sz w:val="24"/>
          <w:szCs w:val="24"/>
        </w:rPr>
        <w:t>). Los Angeles: University of California, Center for Research on Evaluation, Standards, and Student Testing.</w:t>
      </w:r>
    </w:p>
    <w:p w14:paraId="2F25CB51" w14:textId="77777777" w:rsidR="00516E16" w:rsidRDefault="00516E16" w:rsidP="00334B64">
      <w:pPr>
        <w:widowControl/>
        <w:rPr>
          <w:rFonts w:ascii="Times New Roman" w:hAnsi="Times New Roman"/>
          <w:sz w:val="24"/>
          <w:szCs w:val="24"/>
        </w:rPr>
      </w:pPr>
    </w:p>
    <w:p w14:paraId="57F5A530" w14:textId="77777777" w:rsidR="00327186" w:rsidRPr="007C31D7" w:rsidRDefault="00327186" w:rsidP="00334B64">
      <w:pPr>
        <w:autoSpaceDE w:val="0"/>
        <w:autoSpaceDN w:val="0"/>
        <w:adjustRightInd w:val="0"/>
        <w:rPr>
          <w:rFonts w:ascii="Times New Roman" w:hAnsi="Times New Roman"/>
          <w:sz w:val="24"/>
          <w:szCs w:val="24"/>
        </w:rPr>
      </w:pPr>
      <w:r w:rsidRPr="007C31D7">
        <w:rPr>
          <w:rFonts w:ascii="Times New Roman" w:hAnsi="Times New Roman"/>
          <w:sz w:val="24"/>
          <w:szCs w:val="24"/>
        </w:rPr>
        <w:t xml:space="preserve">Phelan, J., Vendlinski, T., Choi, K., Herman, J., &amp; Baker, E.L. (2011). The development and impact of POWERSOURCE©: Year 3. (CRESST Report 793). Los Angeles, CA: University of </w:t>
      </w:r>
      <w:r w:rsidRPr="007C31D7">
        <w:rPr>
          <w:rFonts w:ascii="Times New Roman" w:hAnsi="Times New Roman"/>
          <w:sz w:val="24"/>
          <w:szCs w:val="24"/>
        </w:rPr>
        <w:lastRenderedPageBreak/>
        <w:t>California, National Center for Research on Evaluation, Standards, and Student Testing (CRESST).</w:t>
      </w:r>
    </w:p>
    <w:p w14:paraId="05CEF636" w14:textId="77777777" w:rsidR="00334B64" w:rsidRDefault="00334B64" w:rsidP="00334B64">
      <w:pPr>
        <w:widowControl/>
        <w:rPr>
          <w:rFonts w:ascii="Times New Roman" w:hAnsi="Times New Roman"/>
          <w:sz w:val="24"/>
          <w:szCs w:val="24"/>
          <w:lang w:eastAsia="ko-KR"/>
        </w:rPr>
      </w:pPr>
    </w:p>
    <w:p w14:paraId="6FC82BF0" w14:textId="77777777" w:rsidR="00F74390" w:rsidRDefault="00F74390" w:rsidP="00334B64">
      <w:pPr>
        <w:widowControl/>
        <w:rPr>
          <w:rFonts w:ascii="Times New Roman" w:hAnsi="Times New Roman"/>
          <w:sz w:val="24"/>
          <w:szCs w:val="24"/>
        </w:rPr>
      </w:pPr>
      <w:r w:rsidRPr="002B747B">
        <w:rPr>
          <w:rFonts w:ascii="Times New Roman" w:hAnsi="Times New Roman"/>
          <w:sz w:val="24"/>
          <w:szCs w:val="24"/>
          <w:lang w:eastAsia="ko-KR"/>
        </w:rPr>
        <w:t xml:space="preserve">Phalen, J., </w:t>
      </w:r>
      <w:r>
        <w:rPr>
          <w:rFonts w:ascii="Times New Roman" w:hAnsi="Times New Roman"/>
          <w:sz w:val="24"/>
          <w:szCs w:val="24"/>
          <w:lang w:eastAsia="ko-KR"/>
        </w:rPr>
        <w:t xml:space="preserve">Vendlinkski, T., Choi, K., Dai, Y., Herman, J., </w:t>
      </w:r>
      <w:r w:rsidRPr="002B747B">
        <w:rPr>
          <w:rFonts w:ascii="Times New Roman" w:hAnsi="Times New Roman"/>
          <w:sz w:val="24"/>
          <w:szCs w:val="24"/>
          <w:lang w:eastAsia="ko-KR"/>
        </w:rPr>
        <w:t xml:space="preserve">&amp; </w:t>
      </w:r>
      <w:r>
        <w:rPr>
          <w:rFonts w:ascii="Times New Roman" w:hAnsi="Times New Roman"/>
          <w:sz w:val="24"/>
          <w:szCs w:val="24"/>
          <w:lang w:eastAsia="ko-KR"/>
        </w:rPr>
        <w:t>Baker, E.</w:t>
      </w:r>
      <w:r w:rsidRPr="002B747B">
        <w:rPr>
          <w:rFonts w:ascii="Times New Roman" w:hAnsi="Times New Roman"/>
          <w:sz w:val="24"/>
          <w:szCs w:val="24"/>
          <w:lang w:eastAsia="ko-KR"/>
        </w:rPr>
        <w:t xml:space="preserve"> (20</w:t>
      </w:r>
      <w:r>
        <w:rPr>
          <w:rFonts w:ascii="Times New Roman" w:hAnsi="Times New Roman"/>
          <w:sz w:val="24"/>
          <w:szCs w:val="24"/>
          <w:lang w:eastAsia="ko-KR"/>
        </w:rPr>
        <w:t>11</w:t>
      </w:r>
      <w:r w:rsidRPr="002B747B">
        <w:rPr>
          <w:rFonts w:ascii="Times New Roman" w:hAnsi="Times New Roman"/>
          <w:sz w:val="24"/>
          <w:szCs w:val="24"/>
          <w:lang w:eastAsia="ko-KR"/>
        </w:rPr>
        <w:t>).</w:t>
      </w:r>
      <w:r>
        <w:rPr>
          <w:rFonts w:ascii="Times New Roman" w:hAnsi="Times New Roman"/>
          <w:sz w:val="24"/>
          <w:szCs w:val="24"/>
          <w:lang w:eastAsia="ko-KR"/>
        </w:rPr>
        <w:t xml:space="preserve">  The development and impact of </w:t>
      </w:r>
      <w:r w:rsidR="00327186" w:rsidRPr="007C31D7">
        <w:rPr>
          <w:rFonts w:ascii="Times New Roman" w:hAnsi="Times New Roman"/>
          <w:sz w:val="24"/>
          <w:szCs w:val="24"/>
        </w:rPr>
        <w:t>POWERSOURCE©</w:t>
      </w:r>
      <w:r>
        <w:rPr>
          <w:rFonts w:ascii="Times New Roman" w:hAnsi="Times New Roman"/>
          <w:sz w:val="24"/>
          <w:szCs w:val="24"/>
          <w:lang w:eastAsia="ko-KR"/>
        </w:rPr>
        <w:t xml:space="preserve">: Year 5.  </w:t>
      </w:r>
      <w:r w:rsidRPr="002B747B">
        <w:rPr>
          <w:rFonts w:ascii="Times New Roman" w:hAnsi="Times New Roman"/>
          <w:sz w:val="24"/>
          <w:szCs w:val="24"/>
        </w:rPr>
        <w:t xml:space="preserve">(CSE Tech. Rep. No. </w:t>
      </w:r>
      <w:r>
        <w:rPr>
          <w:rFonts w:ascii="Times New Roman" w:hAnsi="Times New Roman"/>
          <w:sz w:val="24"/>
          <w:szCs w:val="24"/>
          <w:lang w:eastAsia="ko-KR"/>
        </w:rPr>
        <w:t>792</w:t>
      </w:r>
      <w:r w:rsidRPr="002B747B">
        <w:rPr>
          <w:rFonts w:ascii="Times New Roman" w:hAnsi="Times New Roman"/>
          <w:sz w:val="24"/>
          <w:szCs w:val="24"/>
        </w:rPr>
        <w:t>). Los Angeles: University of California, Center for Research on Evaluation, Standards, and Student Testing.</w:t>
      </w:r>
    </w:p>
    <w:p w14:paraId="6D4A8A79" w14:textId="77777777" w:rsidR="00334B64" w:rsidRDefault="00334B64" w:rsidP="00334B64">
      <w:pPr>
        <w:widowControl/>
        <w:rPr>
          <w:rFonts w:ascii="Times New Roman" w:hAnsi="Times New Roman"/>
          <w:sz w:val="24"/>
          <w:szCs w:val="24"/>
          <w:lang w:eastAsia="ko-KR"/>
        </w:rPr>
      </w:pPr>
    </w:p>
    <w:p w14:paraId="5FAF4090" w14:textId="77777777" w:rsidR="002768A4" w:rsidRDefault="002768A4" w:rsidP="00334B64">
      <w:pPr>
        <w:widowControl/>
        <w:rPr>
          <w:rFonts w:ascii="Times New Roman" w:hAnsi="Times New Roman"/>
          <w:sz w:val="24"/>
          <w:szCs w:val="24"/>
        </w:rPr>
      </w:pPr>
      <w:r>
        <w:rPr>
          <w:rFonts w:ascii="Times New Roman" w:hAnsi="Times New Roman"/>
          <w:sz w:val="24"/>
          <w:szCs w:val="24"/>
          <w:lang w:eastAsia="ko-KR"/>
        </w:rPr>
        <w:t xml:space="preserve">Herman, J. &amp; Choi, K. (2012).  Validation of ELA and mathematics assessment: A general approach. CSE </w:t>
      </w:r>
      <w:r>
        <w:rPr>
          <w:rFonts w:ascii="Times New Roman" w:hAnsi="Times New Roman"/>
          <w:sz w:val="24"/>
          <w:szCs w:val="24"/>
        </w:rPr>
        <w:t>Policy Brief, July, 2012</w:t>
      </w:r>
      <w:r w:rsidRPr="002B747B">
        <w:rPr>
          <w:rFonts w:ascii="Times New Roman" w:hAnsi="Times New Roman"/>
          <w:sz w:val="24"/>
          <w:szCs w:val="24"/>
        </w:rPr>
        <w:t>. Los Angeles: University of California, Center for Research on Evaluation, Standards, and Student Testing.</w:t>
      </w:r>
    </w:p>
    <w:p w14:paraId="614CB0D9" w14:textId="77777777" w:rsidR="00334B64" w:rsidRDefault="00334B64" w:rsidP="00334B64">
      <w:pPr>
        <w:widowControl/>
        <w:rPr>
          <w:rFonts w:ascii="Times New Roman" w:hAnsi="Times New Roman"/>
          <w:sz w:val="24"/>
          <w:szCs w:val="24"/>
        </w:rPr>
      </w:pPr>
    </w:p>
    <w:p w14:paraId="56295B2F" w14:textId="77777777" w:rsidR="00ED28F0" w:rsidRPr="007C31D7" w:rsidRDefault="00ED28F0" w:rsidP="00334B64">
      <w:pPr>
        <w:autoSpaceDE w:val="0"/>
        <w:autoSpaceDN w:val="0"/>
        <w:adjustRightInd w:val="0"/>
        <w:rPr>
          <w:rFonts w:ascii="Times New Roman" w:hAnsi="Times New Roman"/>
          <w:sz w:val="24"/>
          <w:szCs w:val="24"/>
        </w:rPr>
      </w:pPr>
      <w:r w:rsidRPr="007C31D7">
        <w:rPr>
          <w:rFonts w:ascii="Times New Roman" w:hAnsi="Times New Roman"/>
          <w:sz w:val="24"/>
          <w:szCs w:val="24"/>
        </w:rPr>
        <w:t xml:space="preserve">Chung, G. K. W. K., Choi, K.,Baker, E. L., &amp; Cai, L. (2014). </w:t>
      </w:r>
      <w:r w:rsidRPr="007C31D7">
        <w:rPr>
          <w:rFonts w:ascii="Times New Roman" w:hAnsi="Times New Roman"/>
          <w:i/>
          <w:iCs/>
          <w:sz w:val="24"/>
          <w:szCs w:val="24"/>
        </w:rPr>
        <w:t>The effects of math video games on learning: A randomized evaluation</w:t>
      </w:r>
      <w:r>
        <w:rPr>
          <w:rFonts w:ascii="Times New Roman" w:hAnsi="Times New Roman"/>
          <w:i/>
          <w:iCs/>
          <w:sz w:val="24"/>
          <w:szCs w:val="24"/>
        </w:rPr>
        <w:t xml:space="preserve"> </w:t>
      </w:r>
      <w:r w:rsidRPr="007C31D7">
        <w:rPr>
          <w:rFonts w:ascii="Times New Roman" w:hAnsi="Times New Roman"/>
          <w:i/>
          <w:iCs/>
          <w:sz w:val="24"/>
          <w:szCs w:val="24"/>
        </w:rPr>
        <w:t xml:space="preserve">study with innovative impact estimation techniques </w:t>
      </w:r>
      <w:r w:rsidRPr="007C31D7">
        <w:rPr>
          <w:rFonts w:ascii="Times New Roman" w:hAnsi="Times New Roman"/>
          <w:sz w:val="24"/>
          <w:szCs w:val="24"/>
        </w:rPr>
        <w:t>(CRESST Report 841). Los Angeles, CA: University</w:t>
      </w:r>
      <w:r>
        <w:rPr>
          <w:rFonts w:ascii="Times New Roman" w:hAnsi="Times New Roman"/>
          <w:sz w:val="24"/>
          <w:szCs w:val="24"/>
        </w:rPr>
        <w:t xml:space="preserve"> </w:t>
      </w:r>
      <w:r w:rsidRPr="007C31D7">
        <w:rPr>
          <w:rFonts w:ascii="Times New Roman" w:hAnsi="Times New Roman"/>
          <w:sz w:val="24"/>
          <w:szCs w:val="24"/>
        </w:rPr>
        <w:t>of California, National Center for Research on Evaluation, Standards, and Student Testing (CRESST).</w:t>
      </w:r>
    </w:p>
    <w:p w14:paraId="0B9BF890" w14:textId="77777777" w:rsidR="009727AB" w:rsidRDefault="009727AB" w:rsidP="00334B64">
      <w:pPr>
        <w:autoSpaceDE w:val="0"/>
        <w:autoSpaceDN w:val="0"/>
        <w:adjustRightInd w:val="0"/>
        <w:rPr>
          <w:rFonts w:ascii="Times New Roman" w:hAnsi="Times New Roman"/>
          <w:sz w:val="24"/>
          <w:szCs w:val="24"/>
        </w:rPr>
      </w:pPr>
    </w:p>
    <w:p w14:paraId="799B61A9" w14:textId="77777777" w:rsidR="00ED28F0" w:rsidRPr="007C31D7" w:rsidRDefault="00ED28F0" w:rsidP="00334B64">
      <w:pPr>
        <w:autoSpaceDE w:val="0"/>
        <w:autoSpaceDN w:val="0"/>
        <w:adjustRightInd w:val="0"/>
        <w:rPr>
          <w:rFonts w:ascii="Times New Roman" w:hAnsi="Times New Roman"/>
          <w:sz w:val="24"/>
          <w:szCs w:val="24"/>
        </w:rPr>
      </w:pPr>
      <w:r w:rsidRPr="007C31D7">
        <w:rPr>
          <w:rFonts w:ascii="Times New Roman" w:hAnsi="Times New Roman"/>
          <w:sz w:val="24"/>
          <w:szCs w:val="24"/>
        </w:rPr>
        <w:t>Monroe, S., Cai, L., &amp;</w:t>
      </w:r>
      <w:r>
        <w:rPr>
          <w:rFonts w:ascii="Times New Roman" w:hAnsi="Times New Roman"/>
          <w:sz w:val="24"/>
          <w:szCs w:val="24"/>
        </w:rPr>
        <w:t xml:space="preserve"> </w:t>
      </w:r>
      <w:r w:rsidRPr="007C31D7">
        <w:rPr>
          <w:rFonts w:ascii="Times New Roman" w:hAnsi="Times New Roman"/>
          <w:sz w:val="24"/>
          <w:szCs w:val="24"/>
        </w:rPr>
        <w:t xml:space="preserve">Choi, K. (2014). </w:t>
      </w:r>
      <w:r w:rsidRPr="007C31D7">
        <w:rPr>
          <w:rFonts w:ascii="Times New Roman" w:hAnsi="Times New Roman"/>
          <w:i/>
          <w:iCs/>
          <w:sz w:val="24"/>
          <w:szCs w:val="24"/>
        </w:rPr>
        <w:t>Student growth percentiles based on MIRT: Implications of calibrated projection.</w:t>
      </w:r>
      <w:r>
        <w:rPr>
          <w:rFonts w:ascii="Times New Roman" w:hAnsi="Times New Roman"/>
          <w:i/>
          <w:iCs/>
          <w:sz w:val="24"/>
          <w:szCs w:val="24"/>
        </w:rPr>
        <w:t xml:space="preserve"> </w:t>
      </w:r>
      <w:r w:rsidRPr="007C31D7">
        <w:rPr>
          <w:rFonts w:ascii="Times New Roman" w:hAnsi="Times New Roman"/>
          <w:sz w:val="24"/>
          <w:szCs w:val="24"/>
        </w:rPr>
        <w:t>(CRESST Report 842). Los Angeles, CA: University of California, National Center for Research</w:t>
      </w:r>
      <w:r>
        <w:rPr>
          <w:rFonts w:ascii="Times New Roman" w:hAnsi="Times New Roman"/>
          <w:sz w:val="24"/>
          <w:szCs w:val="24"/>
        </w:rPr>
        <w:t xml:space="preserve"> </w:t>
      </w:r>
      <w:r w:rsidRPr="007C31D7">
        <w:rPr>
          <w:rFonts w:ascii="Times New Roman" w:hAnsi="Times New Roman"/>
          <w:sz w:val="24"/>
          <w:szCs w:val="24"/>
        </w:rPr>
        <w:t>on Evaluation, Standards, and Student Testing (CRESST).</w:t>
      </w:r>
    </w:p>
    <w:p w14:paraId="58FE76D2" w14:textId="77777777" w:rsidR="00654C77" w:rsidRDefault="00654C77" w:rsidP="00334B64">
      <w:pPr>
        <w:autoSpaceDE w:val="0"/>
        <w:autoSpaceDN w:val="0"/>
        <w:adjustRightInd w:val="0"/>
        <w:rPr>
          <w:rStyle w:val="CRESSTBodyTextChar"/>
        </w:rPr>
      </w:pPr>
    </w:p>
    <w:p w14:paraId="35213BD1" w14:textId="77777777" w:rsidR="00654C77" w:rsidRPr="00334B64" w:rsidRDefault="00654C77" w:rsidP="00334B64">
      <w:pPr>
        <w:autoSpaceDE w:val="0"/>
        <w:autoSpaceDN w:val="0"/>
        <w:adjustRightInd w:val="0"/>
        <w:rPr>
          <w:rFonts w:ascii="Times New Roman" w:hAnsi="Times New Roman"/>
          <w:sz w:val="24"/>
          <w:szCs w:val="24"/>
        </w:rPr>
      </w:pPr>
      <w:r w:rsidRPr="00334B64">
        <w:rPr>
          <w:rStyle w:val="CRESSTBodyTextChar"/>
          <w:rFonts w:ascii="Times New Roman" w:hAnsi="Times New Roman"/>
        </w:rPr>
        <w:t xml:space="preserve">Herman, </w:t>
      </w:r>
      <w:r w:rsidRPr="00334B64">
        <w:rPr>
          <w:rStyle w:val="CRESSTBodyTextChar"/>
          <w:rFonts w:ascii="Times New Roman" w:eastAsiaTheme="minorEastAsia" w:hAnsi="Times New Roman"/>
        </w:rPr>
        <w:t xml:space="preserve">J., </w:t>
      </w:r>
      <w:r w:rsidRPr="00334B64">
        <w:rPr>
          <w:rStyle w:val="CRESSTBodyTextChar"/>
          <w:rFonts w:ascii="Times New Roman" w:hAnsi="Times New Roman"/>
        </w:rPr>
        <w:t xml:space="preserve">Matrundola, </w:t>
      </w:r>
      <w:r w:rsidRPr="00334B64">
        <w:rPr>
          <w:rStyle w:val="CRESSTBodyTextChar"/>
          <w:rFonts w:ascii="Times New Roman" w:eastAsiaTheme="minorEastAsia" w:hAnsi="Times New Roman"/>
        </w:rPr>
        <w:t xml:space="preserve">D., </w:t>
      </w:r>
      <w:r w:rsidRPr="00334B64">
        <w:rPr>
          <w:rStyle w:val="CRESSTBodyTextChar"/>
          <w:rFonts w:ascii="Times New Roman" w:hAnsi="Times New Roman"/>
        </w:rPr>
        <w:t xml:space="preserve">Epstein, </w:t>
      </w:r>
      <w:r w:rsidRPr="00334B64">
        <w:rPr>
          <w:rStyle w:val="CRESSTBodyTextChar"/>
          <w:rFonts w:ascii="Times New Roman" w:eastAsiaTheme="minorEastAsia" w:hAnsi="Times New Roman"/>
        </w:rPr>
        <w:t xml:space="preserve">S., </w:t>
      </w:r>
      <w:r w:rsidRPr="00334B64">
        <w:rPr>
          <w:rStyle w:val="CRESSTBodyTextChar"/>
          <w:rFonts w:ascii="Times New Roman" w:hAnsi="Times New Roman"/>
        </w:rPr>
        <w:t xml:space="preserve">Leon, </w:t>
      </w:r>
      <w:r w:rsidRPr="00334B64">
        <w:rPr>
          <w:rStyle w:val="CRESSTBodyTextChar"/>
          <w:rFonts w:ascii="Times New Roman" w:eastAsiaTheme="minorEastAsia" w:hAnsi="Times New Roman"/>
        </w:rPr>
        <w:t xml:space="preserve">S., </w:t>
      </w:r>
      <w:r w:rsidRPr="00334B64">
        <w:rPr>
          <w:rStyle w:val="CRESSTBodyTextChar"/>
          <w:rFonts w:ascii="Times New Roman" w:hAnsi="Times New Roman"/>
        </w:rPr>
        <w:t xml:space="preserve">Dai, </w:t>
      </w:r>
      <w:r w:rsidRPr="00334B64">
        <w:rPr>
          <w:rStyle w:val="CRESSTBodyTextChar"/>
          <w:rFonts w:ascii="Times New Roman" w:eastAsiaTheme="minorEastAsia" w:hAnsi="Times New Roman"/>
        </w:rPr>
        <w:t xml:space="preserve">Y., </w:t>
      </w:r>
      <w:r w:rsidRPr="00334B64">
        <w:rPr>
          <w:rStyle w:val="CRESSTBodyTextChar"/>
          <w:rFonts w:ascii="Times New Roman" w:hAnsi="Times New Roman"/>
        </w:rPr>
        <w:t xml:space="preserve">Reber, </w:t>
      </w:r>
      <w:r w:rsidRPr="00334B64">
        <w:rPr>
          <w:rStyle w:val="CRESSTBodyTextChar"/>
          <w:rFonts w:ascii="Times New Roman" w:eastAsiaTheme="minorEastAsia" w:hAnsi="Times New Roman"/>
        </w:rPr>
        <w:t>S., &amp;</w:t>
      </w:r>
      <w:r w:rsidRPr="00334B64">
        <w:rPr>
          <w:rStyle w:val="CRESSTBodyTextChar"/>
          <w:rFonts w:ascii="Times New Roman" w:hAnsi="Times New Roman"/>
        </w:rPr>
        <w:t xml:space="preserve"> Choi</w:t>
      </w:r>
      <w:r w:rsidRPr="00334B64">
        <w:rPr>
          <w:rStyle w:val="CRESSTBodyTextChar"/>
          <w:rFonts w:ascii="Times New Roman" w:eastAsiaTheme="minorEastAsia" w:hAnsi="Times New Roman"/>
        </w:rPr>
        <w:t>, K.</w:t>
      </w:r>
      <w:r w:rsidRPr="00334B64">
        <w:rPr>
          <w:rFonts w:ascii="Times New Roman" w:hAnsi="Times New Roman"/>
          <w:sz w:val="24"/>
          <w:szCs w:val="24"/>
        </w:rPr>
        <w:t xml:space="preserve"> (2015). </w:t>
      </w:r>
      <w:r w:rsidRPr="00334B64">
        <w:rPr>
          <w:rStyle w:val="Strong1"/>
          <w:rFonts w:ascii="Times New Roman" w:hAnsi="Times New Roman"/>
          <w:bCs/>
          <w:i/>
          <w:color w:val="000000"/>
          <w:sz w:val="24"/>
          <w:szCs w:val="24"/>
          <w:shd w:val="clear" w:color="auto" w:fill="FFFFFF"/>
        </w:rPr>
        <w:t>The implementation and effects of the Mathematics Design Collaborative (MDC): Early f</w:t>
      </w:r>
      <w:r w:rsidRPr="00334B64">
        <w:rPr>
          <w:rStyle w:val="Strong1"/>
          <w:rFonts w:ascii="Times New Roman" w:hAnsi="Times New Roman"/>
          <w:bCs/>
          <w:i/>
          <w:color w:val="000000"/>
          <w:sz w:val="24"/>
          <w:szCs w:val="24"/>
        </w:rPr>
        <w:t>indings from Kentucky ninth-grade Algebra 1 Courses</w:t>
      </w:r>
      <w:r w:rsidRPr="00334B64">
        <w:rPr>
          <w:rFonts w:ascii="Times New Roman" w:hAnsi="Times New Roman"/>
          <w:i/>
          <w:iCs/>
          <w:sz w:val="24"/>
          <w:szCs w:val="24"/>
        </w:rPr>
        <w:t xml:space="preserve"> </w:t>
      </w:r>
      <w:r w:rsidRPr="00334B64">
        <w:rPr>
          <w:rFonts w:ascii="Times New Roman" w:hAnsi="Times New Roman"/>
          <w:sz w:val="24"/>
          <w:szCs w:val="24"/>
        </w:rPr>
        <w:t>(CRESST Report 845). Los Angeles, CA: University of California, National Center for Research on Evaluation, Standards, and Student Testing (CRESST).</w:t>
      </w:r>
    </w:p>
    <w:p w14:paraId="57009F7C" w14:textId="77777777" w:rsidR="00654C77" w:rsidRDefault="00654C77" w:rsidP="00334B64">
      <w:pPr>
        <w:widowControl/>
        <w:rPr>
          <w:rFonts w:ascii="Times New Roman" w:hAnsi="Times New Roman"/>
          <w:sz w:val="24"/>
          <w:szCs w:val="24"/>
          <w:lang w:eastAsia="ko-KR"/>
        </w:rPr>
      </w:pPr>
    </w:p>
    <w:p w14:paraId="4DF33ABA" w14:textId="77777777" w:rsidR="00654C77" w:rsidRPr="00334B64" w:rsidRDefault="00654C77" w:rsidP="00334B64">
      <w:pPr>
        <w:autoSpaceDE w:val="0"/>
        <w:autoSpaceDN w:val="0"/>
        <w:adjustRightInd w:val="0"/>
        <w:rPr>
          <w:rFonts w:ascii="Times New Roman" w:hAnsi="Times New Roman"/>
          <w:sz w:val="24"/>
          <w:szCs w:val="24"/>
        </w:rPr>
      </w:pPr>
      <w:r w:rsidRPr="00334B64">
        <w:rPr>
          <w:rStyle w:val="CRESSTBodyTextChar"/>
          <w:rFonts w:ascii="Times New Roman" w:hAnsi="Times New Roman"/>
        </w:rPr>
        <w:t xml:space="preserve">Herman, </w:t>
      </w:r>
      <w:r w:rsidRPr="00334B64">
        <w:rPr>
          <w:rStyle w:val="CRESSTBodyTextChar"/>
          <w:rFonts w:ascii="Times New Roman" w:eastAsiaTheme="minorEastAsia" w:hAnsi="Times New Roman"/>
        </w:rPr>
        <w:t xml:space="preserve">J., </w:t>
      </w:r>
      <w:r w:rsidRPr="00334B64">
        <w:rPr>
          <w:rStyle w:val="CRESSTBodyTextChar"/>
          <w:rFonts w:ascii="Times New Roman" w:hAnsi="Times New Roman"/>
        </w:rPr>
        <w:t xml:space="preserve">Epstein, </w:t>
      </w:r>
      <w:r w:rsidRPr="00334B64">
        <w:rPr>
          <w:rStyle w:val="CRESSTBodyTextChar"/>
          <w:rFonts w:ascii="Times New Roman" w:eastAsiaTheme="minorEastAsia" w:hAnsi="Times New Roman"/>
        </w:rPr>
        <w:t xml:space="preserve">S., </w:t>
      </w:r>
      <w:r w:rsidRPr="00334B64">
        <w:rPr>
          <w:rStyle w:val="CRESSTBodyTextChar"/>
          <w:rFonts w:ascii="Times New Roman" w:hAnsi="Times New Roman"/>
        </w:rPr>
        <w:t xml:space="preserve">Leon, </w:t>
      </w:r>
      <w:r w:rsidRPr="00334B64">
        <w:rPr>
          <w:rStyle w:val="CRESSTBodyTextChar"/>
          <w:rFonts w:ascii="Times New Roman" w:eastAsiaTheme="minorEastAsia" w:hAnsi="Times New Roman"/>
        </w:rPr>
        <w:t xml:space="preserve">S., </w:t>
      </w:r>
      <w:r w:rsidRPr="00334B64">
        <w:rPr>
          <w:rStyle w:val="CRESSTBodyTextChar"/>
          <w:rFonts w:ascii="Times New Roman" w:hAnsi="Times New Roman"/>
        </w:rPr>
        <w:t xml:space="preserve">Dai, </w:t>
      </w:r>
      <w:r w:rsidRPr="00334B64">
        <w:rPr>
          <w:rStyle w:val="CRESSTBodyTextChar"/>
          <w:rFonts w:ascii="Times New Roman" w:eastAsiaTheme="minorEastAsia" w:hAnsi="Times New Roman"/>
        </w:rPr>
        <w:t xml:space="preserve">Y., </w:t>
      </w:r>
      <w:r w:rsidRPr="00334B64">
        <w:rPr>
          <w:rStyle w:val="CRESSTBodyTextChar"/>
          <w:rFonts w:ascii="Times New Roman" w:hAnsi="Times New Roman"/>
        </w:rPr>
        <w:t xml:space="preserve">Matrundola, </w:t>
      </w:r>
      <w:r w:rsidRPr="00334B64">
        <w:rPr>
          <w:rStyle w:val="CRESSTBodyTextChar"/>
          <w:rFonts w:ascii="Times New Roman" w:eastAsiaTheme="minorEastAsia" w:hAnsi="Times New Roman"/>
        </w:rPr>
        <w:t xml:space="preserve">D., </w:t>
      </w:r>
      <w:r w:rsidRPr="00334B64">
        <w:rPr>
          <w:rStyle w:val="CRESSTBodyTextChar"/>
          <w:rFonts w:ascii="Times New Roman" w:hAnsi="Times New Roman"/>
        </w:rPr>
        <w:t xml:space="preserve">Reber, </w:t>
      </w:r>
      <w:r w:rsidRPr="00334B64">
        <w:rPr>
          <w:rStyle w:val="CRESSTBodyTextChar"/>
          <w:rFonts w:ascii="Times New Roman" w:eastAsiaTheme="minorEastAsia" w:hAnsi="Times New Roman"/>
        </w:rPr>
        <w:t>S., &amp;</w:t>
      </w:r>
      <w:r w:rsidRPr="00334B64">
        <w:rPr>
          <w:rStyle w:val="CRESSTBodyTextChar"/>
          <w:rFonts w:ascii="Times New Roman" w:hAnsi="Times New Roman"/>
        </w:rPr>
        <w:t xml:space="preserve"> Choi</w:t>
      </w:r>
      <w:r w:rsidRPr="00334B64">
        <w:rPr>
          <w:rStyle w:val="CRESSTBodyTextChar"/>
          <w:rFonts w:ascii="Times New Roman" w:eastAsiaTheme="minorEastAsia" w:hAnsi="Times New Roman"/>
        </w:rPr>
        <w:t>, K.</w:t>
      </w:r>
      <w:r w:rsidRPr="00334B64">
        <w:rPr>
          <w:rFonts w:ascii="Times New Roman" w:hAnsi="Times New Roman"/>
          <w:sz w:val="24"/>
          <w:szCs w:val="24"/>
        </w:rPr>
        <w:t xml:space="preserve"> (2015). </w:t>
      </w:r>
      <w:r w:rsidRPr="00334B64">
        <w:rPr>
          <w:rStyle w:val="Strong1"/>
          <w:rFonts w:ascii="Times New Roman" w:hAnsi="Times New Roman"/>
          <w:bCs/>
          <w:i/>
          <w:color w:val="000000"/>
          <w:sz w:val="24"/>
          <w:szCs w:val="24"/>
          <w:shd w:val="clear" w:color="auto" w:fill="FFFFFF"/>
        </w:rPr>
        <w:t>The implementation and effects of the Literacy Design Collaborative (LDC): Early f</w:t>
      </w:r>
      <w:r w:rsidRPr="00334B64">
        <w:rPr>
          <w:rStyle w:val="Strong1"/>
          <w:rFonts w:ascii="Times New Roman" w:hAnsi="Times New Roman"/>
          <w:bCs/>
          <w:i/>
          <w:color w:val="000000"/>
          <w:sz w:val="24"/>
          <w:szCs w:val="24"/>
        </w:rPr>
        <w:t>indings in sixth-grade Advanced Reading Courses</w:t>
      </w:r>
      <w:r w:rsidRPr="00334B64">
        <w:rPr>
          <w:rFonts w:ascii="Times New Roman" w:hAnsi="Times New Roman"/>
          <w:i/>
          <w:iCs/>
          <w:sz w:val="24"/>
          <w:szCs w:val="24"/>
        </w:rPr>
        <w:t xml:space="preserve"> </w:t>
      </w:r>
      <w:r w:rsidRPr="00334B64">
        <w:rPr>
          <w:rFonts w:ascii="Times New Roman" w:hAnsi="Times New Roman"/>
          <w:sz w:val="24"/>
          <w:szCs w:val="24"/>
        </w:rPr>
        <w:t>(CRESST Report 846). Los Angeles, CA: University of California, National Center for Research on Evaluation, Standards, and Student Testing (CRESST).</w:t>
      </w:r>
    </w:p>
    <w:p w14:paraId="0720D3E1" w14:textId="77777777" w:rsidR="00654C77" w:rsidRPr="00334B64" w:rsidRDefault="00654C77" w:rsidP="00334B64">
      <w:pPr>
        <w:widowControl/>
        <w:rPr>
          <w:rFonts w:ascii="Times New Roman" w:hAnsi="Times New Roman"/>
          <w:sz w:val="24"/>
          <w:szCs w:val="24"/>
          <w:lang w:eastAsia="ko-KR"/>
        </w:rPr>
      </w:pPr>
    </w:p>
    <w:p w14:paraId="116D1E35" w14:textId="77777777" w:rsidR="00334B64" w:rsidRPr="00334B64" w:rsidRDefault="00334B64" w:rsidP="00334B64">
      <w:pPr>
        <w:autoSpaceDE w:val="0"/>
        <w:autoSpaceDN w:val="0"/>
        <w:adjustRightInd w:val="0"/>
        <w:rPr>
          <w:rFonts w:ascii="Times New Roman" w:hAnsi="Times New Roman"/>
          <w:sz w:val="24"/>
          <w:szCs w:val="24"/>
        </w:rPr>
      </w:pPr>
      <w:r w:rsidRPr="00334B64">
        <w:rPr>
          <w:rStyle w:val="CRESSTBodyTextChar"/>
          <w:rFonts w:ascii="Times New Roman" w:eastAsiaTheme="minorEastAsia" w:hAnsi="Times New Roman"/>
        </w:rPr>
        <w:t>Brown, S. R., &amp; Choi, K. (</w:t>
      </w:r>
      <w:r w:rsidRPr="00334B64">
        <w:rPr>
          <w:rFonts w:ascii="Times New Roman" w:hAnsi="Times New Roman"/>
          <w:sz w:val="24"/>
          <w:szCs w:val="24"/>
        </w:rPr>
        <w:t xml:space="preserve">2015). </w:t>
      </w:r>
      <w:r w:rsidRPr="00334B64">
        <w:rPr>
          <w:rStyle w:val="Strong1"/>
          <w:rFonts w:ascii="Times New Roman" w:hAnsi="Times New Roman"/>
          <w:bCs/>
          <w:i/>
          <w:color w:val="000000"/>
          <w:sz w:val="24"/>
          <w:szCs w:val="24"/>
          <w:shd w:val="clear" w:color="auto" w:fill="FFFFFF"/>
        </w:rPr>
        <w:t xml:space="preserve">Measuring the causal effect of the National Math + Science Initiative’s College Readiness Program. </w:t>
      </w:r>
      <w:r w:rsidRPr="00334B64">
        <w:rPr>
          <w:rFonts w:ascii="Times New Roman" w:hAnsi="Times New Roman"/>
          <w:sz w:val="24"/>
          <w:szCs w:val="24"/>
        </w:rPr>
        <w:t>(CRESST Report 847). Los Angeles, CA: University of California, National Center for Research on Evaluation, Standards, and Student Testing (CRESST).</w:t>
      </w:r>
    </w:p>
    <w:p w14:paraId="222C84F6" w14:textId="77777777" w:rsidR="00654C77" w:rsidRDefault="00654C77" w:rsidP="00334B64">
      <w:pPr>
        <w:widowControl/>
        <w:rPr>
          <w:rFonts w:ascii="Times New Roman" w:hAnsi="Times New Roman"/>
          <w:sz w:val="24"/>
          <w:szCs w:val="24"/>
          <w:lang w:eastAsia="ko-KR"/>
        </w:rPr>
      </w:pPr>
    </w:p>
    <w:p w14:paraId="20F5A391" w14:textId="77777777" w:rsidR="00334B64" w:rsidRPr="00334B64" w:rsidRDefault="00334B64" w:rsidP="00334B64">
      <w:pPr>
        <w:autoSpaceDE w:val="0"/>
        <w:autoSpaceDN w:val="0"/>
        <w:adjustRightInd w:val="0"/>
        <w:rPr>
          <w:rFonts w:ascii="Times New Roman" w:hAnsi="Times New Roman"/>
          <w:sz w:val="24"/>
          <w:szCs w:val="24"/>
        </w:rPr>
      </w:pPr>
      <w:r w:rsidRPr="00334B64">
        <w:rPr>
          <w:rStyle w:val="CRESSTBodyTextChar"/>
          <w:rFonts w:ascii="Times New Roman" w:hAnsi="Times New Roman"/>
        </w:rPr>
        <w:t xml:space="preserve">Herman, </w:t>
      </w:r>
      <w:r w:rsidRPr="00334B64">
        <w:rPr>
          <w:rStyle w:val="CRESSTBodyTextChar"/>
          <w:rFonts w:ascii="Times New Roman" w:eastAsiaTheme="minorEastAsia" w:hAnsi="Times New Roman"/>
        </w:rPr>
        <w:t xml:space="preserve">J., </w:t>
      </w:r>
      <w:r w:rsidRPr="00334B64">
        <w:rPr>
          <w:rStyle w:val="CRESSTBodyTextChar"/>
          <w:rFonts w:ascii="Times New Roman" w:hAnsi="Times New Roman"/>
        </w:rPr>
        <w:t xml:space="preserve">Epstein, </w:t>
      </w:r>
      <w:r w:rsidRPr="00334B64">
        <w:rPr>
          <w:rStyle w:val="CRESSTBodyTextChar"/>
          <w:rFonts w:ascii="Times New Roman" w:eastAsiaTheme="minorEastAsia" w:hAnsi="Times New Roman"/>
        </w:rPr>
        <w:t xml:space="preserve">S., </w:t>
      </w:r>
      <w:r w:rsidRPr="00334B64">
        <w:rPr>
          <w:rStyle w:val="CRESSTBodyTextChar"/>
          <w:rFonts w:ascii="Times New Roman" w:hAnsi="Times New Roman"/>
        </w:rPr>
        <w:t xml:space="preserve">Leon, </w:t>
      </w:r>
      <w:r w:rsidRPr="00334B64">
        <w:rPr>
          <w:rStyle w:val="CRESSTBodyTextChar"/>
          <w:rFonts w:ascii="Times New Roman" w:eastAsiaTheme="minorEastAsia" w:hAnsi="Times New Roman"/>
        </w:rPr>
        <w:t xml:space="preserve">S., </w:t>
      </w:r>
      <w:r w:rsidRPr="00334B64">
        <w:rPr>
          <w:rStyle w:val="CRESSTBodyTextChar"/>
          <w:rFonts w:ascii="Times New Roman" w:hAnsi="Times New Roman"/>
        </w:rPr>
        <w:t xml:space="preserve">Dai, </w:t>
      </w:r>
      <w:r w:rsidRPr="00334B64">
        <w:rPr>
          <w:rStyle w:val="CRESSTBodyTextChar"/>
          <w:rFonts w:ascii="Times New Roman" w:eastAsiaTheme="minorEastAsia" w:hAnsi="Times New Roman"/>
        </w:rPr>
        <w:t xml:space="preserve">Y., </w:t>
      </w:r>
      <w:r w:rsidRPr="00334B64">
        <w:rPr>
          <w:rStyle w:val="CRESSTBodyTextChar"/>
          <w:rFonts w:ascii="Times New Roman" w:hAnsi="Times New Roman"/>
        </w:rPr>
        <w:t xml:space="preserve">Matrundola, </w:t>
      </w:r>
      <w:r w:rsidRPr="00334B64">
        <w:rPr>
          <w:rStyle w:val="CRESSTBodyTextChar"/>
          <w:rFonts w:ascii="Times New Roman" w:eastAsiaTheme="minorEastAsia" w:hAnsi="Times New Roman"/>
        </w:rPr>
        <w:t xml:space="preserve">D., </w:t>
      </w:r>
      <w:r w:rsidRPr="00334B64">
        <w:rPr>
          <w:rStyle w:val="CRESSTBodyTextChar"/>
          <w:rFonts w:ascii="Times New Roman" w:hAnsi="Times New Roman"/>
        </w:rPr>
        <w:t xml:space="preserve">Reber, </w:t>
      </w:r>
      <w:r w:rsidRPr="00334B64">
        <w:rPr>
          <w:rStyle w:val="CRESSTBodyTextChar"/>
          <w:rFonts w:ascii="Times New Roman" w:eastAsiaTheme="minorEastAsia" w:hAnsi="Times New Roman"/>
        </w:rPr>
        <w:t>S., &amp;</w:t>
      </w:r>
      <w:r w:rsidRPr="00334B64">
        <w:rPr>
          <w:rStyle w:val="CRESSTBodyTextChar"/>
          <w:rFonts w:ascii="Times New Roman" w:hAnsi="Times New Roman"/>
        </w:rPr>
        <w:t xml:space="preserve"> Choi</w:t>
      </w:r>
      <w:r w:rsidRPr="00334B64">
        <w:rPr>
          <w:rStyle w:val="CRESSTBodyTextChar"/>
          <w:rFonts w:ascii="Times New Roman" w:eastAsiaTheme="minorEastAsia" w:hAnsi="Times New Roman"/>
        </w:rPr>
        <w:t>, K.</w:t>
      </w:r>
      <w:r w:rsidRPr="00334B64">
        <w:rPr>
          <w:rFonts w:ascii="Times New Roman" w:hAnsi="Times New Roman"/>
          <w:sz w:val="24"/>
          <w:szCs w:val="24"/>
        </w:rPr>
        <w:t xml:space="preserve"> (2015). </w:t>
      </w:r>
      <w:r w:rsidRPr="00334B64">
        <w:rPr>
          <w:rStyle w:val="Strong1"/>
          <w:rFonts w:ascii="Times New Roman" w:hAnsi="Times New Roman"/>
          <w:bCs/>
          <w:i/>
          <w:color w:val="000000"/>
          <w:sz w:val="24"/>
          <w:szCs w:val="24"/>
          <w:shd w:val="clear" w:color="auto" w:fill="FFFFFF"/>
        </w:rPr>
        <w:t>The implementation and effects of the Literacy Design Collaborative (LDC): Early f</w:t>
      </w:r>
      <w:r w:rsidRPr="00334B64">
        <w:rPr>
          <w:rStyle w:val="Strong1"/>
          <w:rFonts w:ascii="Times New Roman" w:hAnsi="Times New Roman"/>
          <w:bCs/>
          <w:i/>
          <w:color w:val="000000"/>
          <w:sz w:val="24"/>
          <w:szCs w:val="24"/>
        </w:rPr>
        <w:t xml:space="preserve">indings in </w:t>
      </w:r>
      <w:r>
        <w:rPr>
          <w:rStyle w:val="Strong1"/>
          <w:rFonts w:ascii="Times New Roman" w:hAnsi="Times New Roman"/>
          <w:bCs/>
          <w:i/>
          <w:color w:val="000000"/>
          <w:sz w:val="24"/>
          <w:szCs w:val="24"/>
        </w:rPr>
        <w:t>e</w:t>
      </w:r>
      <w:r w:rsidRPr="00334B64">
        <w:rPr>
          <w:rStyle w:val="Strong1"/>
          <w:rFonts w:ascii="Times New Roman" w:hAnsi="Times New Roman"/>
          <w:bCs/>
          <w:i/>
          <w:color w:val="000000"/>
          <w:sz w:val="24"/>
          <w:szCs w:val="24"/>
        </w:rPr>
        <w:t>i</w:t>
      </w:r>
      <w:r>
        <w:rPr>
          <w:rStyle w:val="Strong1"/>
          <w:rFonts w:ascii="Times New Roman" w:hAnsi="Times New Roman"/>
          <w:bCs/>
          <w:i/>
          <w:color w:val="000000"/>
          <w:sz w:val="24"/>
          <w:szCs w:val="24"/>
        </w:rPr>
        <w:t>ght</w:t>
      </w:r>
      <w:r w:rsidRPr="00334B64">
        <w:rPr>
          <w:rStyle w:val="Strong1"/>
          <w:rFonts w:ascii="Times New Roman" w:hAnsi="Times New Roman"/>
          <w:bCs/>
          <w:i/>
          <w:color w:val="000000"/>
          <w:sz w:val="24"/>
          <w:szCs w:val="24"/>
        </w:rPr>
        <w:t xml:space="preserve">-grade </w:t>
      </w:r>
      <w:r>
        <w:rPr>
          <w:rStyle w:val="Strong1"/>
          <w:rFonts w:ascii="Times New Roman" w:hAnsi="Times New Roman"/>
          <w:bCs/>
          <w:i/>
          <w:color w:val="000000"/>
          <w:sz w:val="24"/>
          <w:szCs w:val="24"/>
        </w:rPr>
        <w:t xml:space="preserve">History/Social Studies and Science </w:t>
      </w:r>
      <w:r w:rsidRPr="00334B64">
        <w:rPr>
          <w:rStyle w:val="Strong1"/>
          <w:rFonts w:ascii="Times New Roman" w:hAnsi="Times New Roman"/>
          <w:bCs/>
          <w:i/>
          <w:color w:val="000000"/>
          <w:sz w:val="24"/>
          <w:szCs w:val="24"/>
        </w:rPr>
        <w:t>Courses</w:t>
      </w:r>
      <w:r w:rsidRPr="00334B64">
        <w:rPr>
          <w:rFonts w:ascii="Times New Roman" w:hAnsi="Times New Roman"/>
          <w:i/>
          <w:iCs/>
          <w:sz w:val="24"/>
          <w:szCs w:val="24"/>
        </w:rPr>
        <w:t xml:space="preserve"> </w:t>
      </w:r>
      <w:r w:rsidRPr="00334B64">
        <w:rPr>
          <w:rFonts w:ascii="Times New Roman" w:hAnsi="Times New Roman"/>
          <w:sz w:val="24"/>
          <w:szCs w:val="24"/>
        </w:rPr>
        <w:t>(CRESST Report 84</w:t>
      </w:r>
      <w:r>
        <w:rPr>
          <w:rFonts w:ascii="Times New Roman" w:hAnsi="Times New Roman"/>
          <w:sz w:val="24"/>
          <w:szCs w:val="24"/>
        </w:rPr>
        <w:t>8</w:t>
      </w:r>
      <w:r w:rsidRPr="00334B64">
        <w:rPr>
          <w:rFonts w:ascii="Times New Roman" w:hAnsi="Times New Roman"/>
          <w:sz w:val="24"/>
          <w:szCs w:val="24"/>
        </w:rPr>
        <w:t>). Los Angeles, CA: University of California, National Center for Research on Evaluation, Standards, and Student Testing (CRESST).</w:t>
      </w:r>
    </w:p>
    <w:p w14:paraId="0A90AF1F" w14:textId="77777777" w:rsidR="00334B64" w:rsidRDefault="00334B64" w:rsidP="00334B64">
      <w:pPr>
        <w:widowControl/>
        <w:spacing w:after="240"/>
        <w:rPr>
          <w:rFonts w:ascii="Times New Roman" w:hAnsi="Times New Roman"/>
          <w:sz w:val="24"/>
          <w:szCs w:val="24"/>
          <w:lang w:eastAsia="ko-KR"/>
        </w:rPr>
      </w:pPr>
    </w:p>
    <w:p w14:paraId="6B9AE9A3" w14:textId="77777777" w:rsidR="00145EDE" w:rsidRPr="00145EDE" w:rsidRDefault="00145EDE" w:rsidP="00145EDE">
      <w:pPr>
        <w:rPr>
          <w:rFonts w:ascii="Arial" w:hAnsi="Arial" w:cs="Arial"/>
          <w:b/>
          <w:sz w:val="26"/>
          <w:szCs w:val="26"/>
          <w:lang w:eastAsia="ko-KR"/>
        </w:rPr>
      </w:pPr>
      <w:r w:rsidRPr="00145EDE">
        <w:rPr>
          <w:rFonts w:ascii="Arial" w:hAnsi="Arial" w:cs="Arial"/>
          <w:b/>
          <w:sz w:val="26"/>
          <w:szCs w:val="26"/>
          <w:lang w:eastAsia="ko-KR"/>
        </w:rPr>
        <w:t>T</w:t>
      </w:r>
      <w:r w:rsidR="005C1541">
        <w:rPr>
          <w:rFonts w:ascii="Arial" w:hAnsi="Arial" w:cs="Arial"/>
          <w:b/>
          <w:sz w:val="26"/>
          <w:szCs w:val="26"/>
          <w:lang w:eastAsia="ko-KR"/>
        </w:rPr>
        <w:t>eaching Experience</w:t>
      </w:r>
    </w:p>
    <w:p w14:paraId="310206F4" w14:textId="77777777" w:rsidR="00145EDE" w:rsidRPr="00145EDE" w:rsidRDefault="00145EDE" w:rsidP="00145EDE">
      <w:pPr>
        <w:rPr>
          <w:rFonts w:ascii="Times New Roman" w:hAnsi="Times New Roman"/>
          <w:sz w:val="24"/>
          <w:szCs w:val="24"/>
          <w:lang w:eastAsia="ko-KR"/>
        </w:rPr>
      </w:pPr>
    </w:p>
    <w:p w14:paraId="35D1987B" w14:textId="77777777" w:rsidR="00327186" w:rsidRPr="00145EDE" w:rsidRDefault="00327186" w:rsidP="00327186">
      <w:pPr>
        <w:rPr>
          <w:rFonts w:ascii="Times New Roman" w:hAnsi="Times New Roman"/>
          <w:sz w:val="24"/>
          <w:szCs w:val="24"/>
          <w:lang w:eastAsia="ko-KR"/>
        </w:rPr>
      </w:pPr>
      <w:r>
        <w:rPr>
          <w:rFonts w:ascii="Times New Roman" w:hAnsi="Times New Roman"/>
          <w:sz w:val="24"/>
          <w:szCs w:val="24"/>
          <w:lang w:eastAsia="ko-KR"/>
        </w:rPr>
        <w:lastRenderedPageBreak/>
        <w:t>April, 2003</w:t>
      </w:r>
      <w:r>
        <w:rPr>
          <w:rFonts w:ascii="Times New Roman" w:hAnsi="Times New Roman"/>
          <w:sz w:val="24"/>
          <w:szCs w:val="24"/>
          <w:lang w:eastAsia="ko-KR"/>
        </w:rPr>
        <w:tab/>
      </w:r>
      <w:r w:rsidRPr="00145EDE">
        <w:rPr>
          <w:rFonts w:ascii="Times New Roman" w:hAnsi="Times New Roman"/>
          <w:sz w:val="24"/>
          <w:szCs w:val="24"/>
          <w:lang w:eastAsia="ko-KR"/>
        </w:rPr>
        <w:t>Co-Instructor</w:t>
      </w:r>
    </w:p>
    <w:p w14:paraId="44D3785B" w14:textId="77777777" w:rsidR="00327186" w:rsidRPr="00145EDE" w:rsidRDefault="00327186" w:rsidP="00327186">
      <w:pPr>
        <w:ind w:left="1440"/>
        <w:rPr>
          <w:rFonts w:ascii="Times New Roman" w:hAnsi="Times New Roman"/>
          <w:sz w:val="24"/>
          <w:szCs w:val="24"/>
          <w:lang w:eastAsia="ko-KR"/>
        </w:rPr>
      </w:pPr>
      <w:r>
        <w:rPr>
          <w:rFonts w:ascii="Times New Roman" w:hAnsi="Times New Roman"/>
          <w:sz w:val="24"/>
          <w:szCs w:val="24"/>
          <w:lang w:eastAsia="ko-KR"/>
        </w:rPr>
        <w:t xml:space="preserve">Title: </w:t>
      </w:r>
      <w:r w:rsidRPr="00145EDE">
        <w:rPr>
          <w:rFonts w:ascii="Times New Roman" w:hAnsi="Times New Roman"/>
          <w:sz w:val="24"/>
          <w:szCs w:val="24"/>
          <w:lang w:eastAsia="ko-KR"/>
        </w:rPr>
        <w:t xml:space="preserve">An Introduction to the Use of WinBUGS in Applications of Hierarchical </w:t>
      </w:r>
      <w:r>
        <w:rPr>
          <w:rFonts w:ascii="Times New Roman" w:hAnsi="Times New Roman"/>
          <w:sz w:val="24"/>
          <w:szCs w:val="24"/>
          <w:lang w:eastAsia="ko-KR"/>
        </w:rPr>
        <w:t>Models in Educational Research</w:t>
      </w:r>
      <w:r w:rsidRPr="00145EDE">
        <w:rPr>
          <w:rFonts w:ascii="Times New Roman" w:hAnsi="Times New Roman"/>
          <w:sz w:val="24"/>
          <w:szCs w:val="24"/>
          <w:lang w:eastAsia="ko-KR"/>
        </w:rPr>
        <w:t xml:space="preserve">  </w:t>
      </w:r>
    </w:p>
    <w:p w14:paraId="7FBD1472" w14:textId="77777777" w:rsidR="00327186" w:rsidRPr="00145EDE" w:rsidRDefault="00327186" w:rsidP="00327186">
      <w:pPr>
        <w:rPr>
          <w:rFonts w:ascii="Times New Roman" w:hAnsi="Times New Roman"/>
          <w:sz w:val="24"/>
          <w:szCs w:val="24"/>
          <w:lang w:eastAsia="ko-KR"/>
        </w:rPr>
      </w:pPr>
      <w:r w:rsidRPr="00145EDE">
        <w:rPr>
          <w:rFonts w:ascii="Times New Roman" w:hAnsi="Times New Roman"/>
          <w:sz w:val="24"/>
          <w:szCs w:val="24"/>
          <w:lang w:eastAsia="ko-KR"/>
        </w:rPr>
        <w:tab/>
      </w:r>
      <w:r>
        <w:rPr>
          <w:rFonts w:ascii="Times New Roman" w:hAnsi="Times New Roman"/>
          <w:sz w:val="24"/>
          <w:szCs w:val="24"/>
          <w:lang w:eastAsia="ko-KR"/>
        </w:rPr>
        <w:tab/>
      </w:r>
      <w:r w:rsidRPr="00145EDE">
        <w:rPr>
          <w:rFonts w:ascii="Times New Roman" w:hAnsi="Times New Roman"/>
          <w:sz w:val="24"/>
          <w:szCs w:val="24"/>
          <w:lang w:eastAsia="ko-KR"/>
        </w:rPr>
        <w:t>Professional Development and Training Course at the A</w:t>
      </w:r>
      <w:r w:rsidRPr="00145EDE">
        <w:rPr>
          <w:rFonts w:ascii="Times New Roman" w:hAnsi="Times New Roman"/>
          <w:sz w:val="24"/>
          <w:szCs w:val="24"/>
        </w:rPr>
        <w:t xml:space="preserve">nnual </w:t>
      </w:r>
      <w:r w:rsidRPr="00145EDE">
        <w:rPr>
          <w:rFonts w:ascii="Times New Roman" w:hAnsi="Times New Roman"/>
          <w:sz w:val="24"/>
          <w:szCs w:val="24"/>
          <w:lang w:eastAsia="ko-KR"/>
        </w:rPr>
        <w:t>M</w:t>
      </w:r>
      <w:r w:rsidRPr="00145EDE">
        <w:rPr>
          <w:rFonts w:ascii="Times New Roman" w:hAnsi="Times New Roman"/>
          <w:sz w:val="24"/>
          <w:szCs w:val="24"/>
        </w:rPr>
        <w:t xml:space="preserve">eeting of the </w:t>
      </w:r>
      <w:r w:rsidRPr="00145ED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45EDE">
        <w:rPr>
          <w:rFonts w:ascii="Times New Roman" w:hAnsi="Times New Roman"/>
          <w:sz w:val="24"/>
          <w:szCs w:val="24"/>
        </w:rPr>
        <w:t xml:space="preserve">American Educational Research Association, </w:t>
      </w:r>
      <w:r w:rsidRPr="00145EDE">
        <w:rPr>
          <w:rFonts w:ascii="Times New Roman" w:hAnsi="Times New Roman"/>
          <w:sz w:val="24"/>
          <w:szCs w:val="24"/>
          <w:lang w:eastAsia="ko-KR"/>
        </w:rPr>
        <w:t>Chicago</w:t>
      </w:r>
    </w:p>
    <w:p w14:paraId="13C64E01" w14:textId="77777777" w:rsidR="00327186" w:rsidRDefault="00327186" w:rsidP="00145EDE">
      <w:pPr>
        <w:rPr>
          <w:rFonts w:ascii="Times New Roman" w:hAnsi="Times New Roman"/>
          <w:sz w:val="24"/>
          <w:szCs w:val="24"/>
          <w:lang w:eastAsia="ko-KR"/>
        </w:rPr>
      </w:pPr>
    </w:p>
    <w:p w14:paraId="39AB481E" w14:textId="77777777" w:rsidR="00327186" w:rsidRPr="00145EDE" w:rsidRDefault="00327186" w:rsidP="00327186">
      <w:pPr>
        <w:rPr>
          <w:rFonts w:ascii="Times New Roman" w:hAnsi="Times New Roman"/>
          <w:sz w:val="24"/>
          <w:szCs w:val="24"/>
          <w:lang w:eastAsia="ko-KR"/>
        </w:rPr>
      </w:pPr>
      <w:r>
        <w:rPr>
          <w:rFonts w:ascii="Times New Roman" w:hAnsi="Times New Roman"/>
          <w:sz w:val="24"/>
          <w:szCs w:val="24"/>
          <w:lang w:eastAsia="ko-KR"/>
        </w:rPr>
        <w:t>August, 2003</w:t>
      </w:r>
      <w:r w:rsidRPr="00145EDE">
        <w:rPr>
          <w:rFonts w:ascii="Times New Roman" w:hAnsi="Times New Roman"/>
          <w:sz w:val="24"/>
          <w:szCs w:val="24"/>
          <w:lang w:eastAsia="ko-KR"/>
        </w:rPr>
        <w:tab/>
        <w:t>Pre-conference Training Course</w:t>
      </w:r>
    </w:p>
    <w:p w14:paraId="7AFA72DF" w14:textId="77777777" w:rsidR="00327186" w:rsidRPr="00145EDE" w:rsidRDefault="00327186" w:rsidP="00327186">
      <w:pPr>
        <w:ind w:left="1440"/>
        <w:rPr>
          <w:rFonts w:ascii="Times New Roman" w:hAnsi="Times New Roman"/>
          <w:sz w:val="24"/>
          <w:szCs w:val="24"/>
          <w:lang w:eastAsia="ko-KR"/>
        </w:rPr>
      </w:pPr>
      <w:r>
        <w:rPr>
          <w:rFonts w:ascii="Times New Roman" w:hAnsi="Times New Roman"/>
          <w:sz w:val="24"/>
          <w:szCs w:val="24"/>
          <w:lang w:eastAsia="ko-KR"/>
        </w:rPr>
        <w:t xml:space="preserve">Title: </w:t>
      </w:r>
      <w:r w:rsidRPr="00145EDE">
        <w:rPr>
          <w:rFonts w:ascii="Times New Roman" w:hAnsi="Times New Roman"/>
          <w:sz w:val="24"/>
          <w:szCs w:val="24"/>
          <w:lang w:eastAsia="ko-KR"/>
        </w:rPr>
        <w:t xml:space="preserve">Applications of Hierarchical Modeling in Educational Research: Focusing on Growth Modeling and Studies on School Effectiveness”  </w:t>
      </w:r>
    </w:p>
    <w:p w14:paraId="7515DC41" w14:textId="77777777" w:rsidR="00327186" w:rsidRPr="00145EDE" w:rsidRDefault="00327186" w:rsidP="00327186">
      <w:pPr>
        <w:ind w:left="1440"/>
        <w:rPr>
          <w:rFonts w:ascii="Times New Roman" w:hAnsi="Times New Roman"/>
          <w:sz w:val="24"/>
          <w:szCs w:val="24"/>
          <w:lang w:eastAsia="ko-KR"/>
        </w:rPr>
      </w:pPr>
      <w:r w:rsidRPr="00145EDE">
        <w:rPr>
          <w:rFonts w:ascii="Times New Roman" w:hAnsi="Times New Roman"/>
          <w:sz w:val="24"/>
          <w:szCs w:val="24"/>
          <w:lang w:eastAsia="ko-KR"/>
        </w:rPr>
        <w:t>4</w:t>
      </w:r>
      <w:r w:rsidRPr="00145EDE">
        <w:rPr>
          <w:rFonts w:ascii="Times New Roman" w:hAnsi="Times New Roman"/>
          <w:sz w:val="24"/>
          <w:szCs w:val="24"/>
          <w:vertAlign w:val="superscript"/>
          <w:lang w:eastAsia="ko-KR"/>
        </w:rPr>
        <w:t>th</w:t>
      </w:r>
      <w:r w:rsidRPr="00145EDE">
        <w:rPr>
          <w:rFonts w:ascii="Times New Roman" w:hAnsi="Times New Roman"/>
          <w:sz w:val="24"/>
          <w:szCs w:val="24"/>
          <w:lang w:eastAsia="ko-KR"/>
        </w:rPr>
        <w:t xml:space="preserve"> International Conference on Educational Research, Educational Research Institute, Seoul National University, Seoul, 2003</w:t>
      </w:r>
    </w:p>
    <w:p w14:paraId="62AFA492" w14:textId="77777777" w:rsidR="00327186" w:rsidRDefault="00327186" w:rsidP="00145EDE">
      <w:pPr>
        <w:rPr>
          <w:rFonts w:ascii="Times New Roman" w:hAnsi="Times New Roman"/>
          <w:sz w:val="24"/>
          <w:szCs w:val="24"/>
          <w:lang w:eastAsia="ko-KR"/>
        </w:rPr>
      </w:pPr>
    </w:p>
    <w:p w14:paraId="074951BB" w14:textId="77777777" w:rsidR="00145EDE" w:rsidRPr="00145EDE" w:rsidRDefault="00327186" w:rsidP="00145EDE">
      <w:pPr>
        <w:rPr>
          <w:rFonts w:ascii="Times New Roman" w:hAnsi="Times New Roman"/>
          <w:sz w:val="24"/>
          <w:szCs w:val="24"/>
          <w:lang w:eastAsia="ko-KR"/>
        </w:rPr>
      </w:pPr>
      <w:r>
        <w:rPr>
          <w:rFonts w:ascii="Times New Roman" w:hAnsi="Times New Roman"/>
          <w:sz w:val="24"/>
          <w:szCs w:val="24"/>
          <w:lang w:eastAsia="ko-KR"/>
        </w:rPr>
        <w:t xml:space="preserve">Fall, 2007 </w:t>
      </w:r>
      <w:r w:rsidR="00145EDE" w:rsidRPr="00145EDE">
        <w:rPr>
          <w:rFonts w:ascii="Times New Roman" w:hAnsi="Times New Roman"/>
          <w:sz w:val="24"/>
          <w:szCs w:val="24"/>
          <w:lang w:eastAsia="ko-KR"/>
        </w:rPr>
        <w:tab/>
        <w:t>Instructor</w:t>
      </w:r>
    </w:p>
    <w:p w14:paraId="22D11A7F" w14:textId="77777777" w:rsidR="00145EDE" w:rsidRPr="00145EDE" w:rsidRDefault="00145EDE" w:rsidP="00145EDE">
      <w:pPr>
        <w:rPr>
          <w:rFonts w:ascii="Times New Roman" w:hAnsi="Times New Roman"/>
          <w:sz w:val="24"/>
          <w:szCs w:val="24"/>
          <w:lang w:eastAsia="ko-KR"/>
        </w:rPr>
      </w:pPr>
      <w:r w:rsidRPr="00145EDE">
        <w:rPr>
          <w:rFonts w:ascii="Times New Roman" w:hAnsi="Times New Roman"/>
          <w:sz w:val="24"/>
          <w:szCs w:val="24"/>
          <w:lang w:eastAsia="ko-KR"/>
        </w:rPr>
        <w:tab/>
      </w:r>
      <w:r w:rsidR="00327186">
        <w:rPr>
          <w:rFonts w:ascii="Times New Roman" w:hAnsi="Times New Roman"/>
          <w:sz w:val="24"/>
          <w:szCs w:val="24"/>
          <w:lang w:eastAsia="ko-KR"/>
        </w:rPr>
        <w:tab/>
      </w:r>
      <w:r w:rsidRPr="00145EDE">
        <w:rPr>
          <w:rFonts w:ascii="Times New Roman" w:hAnsi="Times New Roman"/>
          <w:sz w:val="24"/>
          <w:szCs w:val="24"/>
          <w:lang w:eastAsia="ko-KR"/>
        </w:rPr>
        <w:t xml:space="preserve">Course title: Advanced quantitative in non-experimental research: Multilevel </w:t>
      </w:r>
      <w:r w:rsidRPr="00145EDE">
        <w:rPr>
          <w:rFonts w:ascii="Times New Roman" w:hAnsi="Times New Roman"/>
          <w:sz w:val="24"/>
          <w:szCs w:val="24"/>
          <w:lang w:eastAsia="ko-KR"/>
        </w:rPr>
        <w:tab/>
      </w:r>
      <w:r w:rsidR="00327186">
        <w:rPr>
          <w:rFonts w:ascii="Times New Roman" w:hAnsi="Times New Roman"/>
          <w:sz w:val="24"/>
          <w:szCs w:val="24"/>
          <w:lang w:eastAsia="ko-KR"/>
        </w:rPr>
        <w:tab/>
      </w:r>
      <w:r w:rsidR="00327186">
        <w:rPr>
          <w:rFonts w:ascii="Times New Roman" w:hAnsi="Times New Roman"/>
          <w:sz w:val="24"/>
          <w:szCs w:val="24"/>
          <w:lang w:eastAsia="ko-KR"/>
        </w:rPr>
        <w:tab/>
      </w:r>
      <w:r w:rsidRPr="00145EDE">
        <w:rPr>
          <w:rFonts w:ascii="Times New Roman" w:hAnsi="Times New Roman"/>
          <w:sz w:val="24"/>
          <w:szCs w:val="24"/>
          <w:lang w:eastAsia="ko-KR"/>
        </w:rPr>
        <w:t>analysis”</w:t>
      </w:r>
    </w:p>
    <w:p w14:paraId="4AF25061" w14:textId="77777777" w:rsidR="00145EDE" w:rsidRPr="00145EDE" w:rsidRDefault="00145EDE" w:rsidP="00145EDE">
      <w:pPr>
        <w:rPr>
          <w:rFonts w:ascii="Times New Roman" w:hAnsi="Times New Roman"/>
          <w:sz w:val="24"/>
          <w:szCs w:val="24"/>
          <w:lang w:eastAsia="ko-KR"/>
        </w:rPr>
      </w:pPr>
      <w:r w:rsidRPr="00145EDE">
        <w:rPr>
          <w:rFonts w:ascii="Times New Roman" w:hAnsi="Times New Roman"/>
          <w:sz w:val="24"/>
          <w:szCs w:val="24"/>
          <w:lang w:eastAsia="ko-KR"/>
        </w:rPr>
        <w:tab/>
      </w:r>
      <w:r w:rsidR="00327186">
        <w:rPr>
          <w:rFonts w:ascii="Times New Roman" w:hAnsi="Times New Roman"/>
          <w:sz w:val="24"/>
          <w:szCs w:val="24"/>
          <w:lang w:eastAsia="ko-KR"/>
        </w:rPr>
        <w:tab/>
      </w:r>
      <w:r w:rsidRPr="00145EDE">
        <w:rPr>
          <w:rFonts w:ascii="Times New Roman" w:hAnsi="Times New Roman"/>
          <w:sz w:val="24"/>
          <w:szCs w:val="24"/>
          <w:lang w:eastAsia="ko-KR"/>
        </w:rPr>
        <w:t xml:space="preserve">Graduate School of Education and Information </w:t>
      </w:r>
      <w:r>
        <w:rPr>
          <w:rFonts w:ascii="Times New Roman" w:hAnsi="Times New Roman"/>
          <w:sz w:val="24"/>
          <w:szCs w:val="24"/>
          <w:lang w:eastAsia="ko-KR"/>
        </w:rPr>
        <w:t xml:space="preserve">Studies, </w:t>
      </w:r>
      <w:r w:rsidRPr="00145EDE">
        <w:rPr>
          <w:rFonts w:ascii="Times New Roman" w:hAnsi="Times New Roman"/>
          <w:sz w:val="24"/>
          <w:szCs w:val="24"/>
          <w:lang w:eastAsia="ko-KR"/>
        </w:rPr>
        <w:t>UCLA.</w:t>
      </w:r>
    </w:p>
    <w:p w14:paraId="4D0275B3" w14:textId="77777777" w:rsidR="00145EDE" w:rsidRPr="00145EDE" w:rsidRDefault="00145EDE" w:rsidP="00145EDE">
      <w:pPr>
        <w:rPr>
          <w:rFonts w:ascii="Times New Roman" w:hAnsi="Times New Roman"/>
          <w:sz w:val="24"/>
          <w:szCs w:val="24"/>
          <w:lang w:eastAsia="ko-KR"/>
        </w:rPr>
      </w:pPr>
    </w:p>
    <w:p w14:paraId="726A3369" w14:textId="77777777" w:rsidR="00145EDE" w:rsidRPr="00145EDE" w:rsidRDefault="00327186" w:rsidP="00145EDE">
      <w:pPr>
        <w:rPr>
          <w:rFonts w:ascii="Times New Roman" w:hAnsi="Times New Roman"/>
          <w:sz w:val="24"/>
          <w:szCs w:val="24"/>
          <w:lang w:eastAsia="ko-KR"/>
        </w:rPr>
      </w:pPr>
      <w:r>
        <w:rPr>
          <w:rFonts w:ascii="Times New Roman" w:hAnsi="Times New Roman"/>
          <w:sz w:val="24"/>
          <w:szCs w:val="24"/>
          <w:lang w:eastAsia="ko-KR"/>
        </w:rPr>
        <w:t xml:space="preserve">Sprint, 2007 </w:t>
      </w:r>
      <w:r w:rsidR="00145EDE" w:rsidRPr="00145EDE">
        <w:rPr>
          <w:rFonts w:ascii="Times New Roman" w:hAnsi="Times New Roman"/>
          <w:sz w:val="24"/>
          <w:szCs w:val="24"/>
          <w:lang w:eastAsia="ko-KR"/>
        </w:rPr>
        <w:tab/>
      </w:r>
      <w:bookmarkStart w:id="2" w:name="OLE_LINK3"/>
      <w:bookmarkStart w:id="3" w:name="OLE_LINK4"/>
      <w:r w:rsidR="00145EDE" w:rsidRPr="00145EDE">
        <w:rPr>
          <w:rFonts w:ascii="Times New Roman" w:hAnsi="Times New Roman"/>
          <w:sz w:val="24"/>
          <w:szCs w:val="24"/>
          <w:lang w:eastAsia="ko-KR"/>
        </w:rPr>
        <w:t>Instructor</w:t>
      </w:r>
      <w:bookmarkEnd w:id="2"/>
      <w:bookmarkEnd w:id="3"/>
    </w:p>
    <w:p w14:paraId="6F4325BF" w14:textId="77777777" w:rsidR="00145EDE" w:rsidRPr="00145EDE" w:rsidRDefault="00145EDE" w:rsidP="00145EDE">
      <w:pPr>
        <w:rPr>
          <w:rFonts w:ascii="Times New Roman" w:hAnsi="Times New Roman"/>
          <w:sz w:val="24"/>
          <w:szCs w:val="24"/>
          <w:lang w:eastAsia="ko-KR"/>
        </w:rPr>
      </w:pPr>
      <w:r w:rsidRPr="00145EDE">
        <w:rPr>
          <w:rFonts w:ascii="Times New Roman" w:hAnsi="Times New Roman"/>
          <w:sz w:val="24"/>
          <w:szCs w:val="24"/>
          <w:lang w:eastAsia="ko-KR"/>
        </w:rPr>
        <w:tab/>
      </w:r>
      <w:r w:rsidR="00327186">
        <w:rPr>
          <w:rFonts w:ascii="Times New Roman" w:hAnsi="Times New Roman"/>
          <w:sz w:val="24"/>
          <w:szCs w:val="24"/>
          <w:lang w:eastAsia="ko-KR"/>
        </w:rPr>
        <w:tab/>
      </w:r>
      <w:r w:rsidRPr="00145EDE">
        <w:rPr>
          <w:rFonts w:ascii="Times New Roman" w:hAnsi="Times New Roman"/>
          <w:sz w:val="24"/>
          <w:szCs w:val="24"/>
          <w:lang w:eastAsia="ko-KR"/>
        </w:rPr>
        <w:t xml:space="preserve">Course title: Linear statistical models in social science research: analysis of </w:t>
      </w:r>
      <w:r w:rsidRPr="00145EDE">
        <w:rPr>
          <w:rFonts w:ascii="Times New Roman" w:hAnsi="Times New Roman"/>
          <w:sz w:val="24"/>
          <w:szCs w:val="24"/>
          <w:lang w:eastAsia="ko-KR"/>
        </w:rPr>
        <w:tab/>
      </w:r>
      <w:r w:rsidR="00327186">
        <w:rPr>
          <w:rFonts w:ascii="Times New Roman" w:hAnsi="Times New Roman"/>
          <w:sz w:val="24"/>
          <w:szCs w:val="24"/>
          <w:lang w:eastAsia="ko-KR"/>
        </w:rPr>
        <w:tab/>
      </w:r>
      <w:r w:rsidR="00327186">
        <w:rPr>
          <w:rFonts w:ascii="Times New Roman" w:hAnsi="Times New Roman"/>
          <w:sz w:val="24"/>
          <w:szCs w:val="24"/>
          <w:lang w:eastAsia="ko-KR"/>
        </w:rPr>
        <w:tab/>
      </w:r>
      <w:r w:rsidRPr="00145EDE">
        <w:rPr>
          <w:rFonts w:ascii="Times New Roman" w:hAnsi="Times New Roman"/>
          <w:sz w:val="24"/>
          <w:szCs w:val="24"/>
          <w:lang w:eastAsia="ko-KR"/>
        </w:rPr>
        <w:t xml:space="preserve">designed experiments.  </w:t>
      </w:r>
    </w:p>
    <w:p w14:paraId="7E0C1216" w14:textId="77777777" w:rsidR="00145EDE" w:rsidRPr="00145EDE" w:rsidRDefault="00145EDE" w:rsidP="00145EDE">
      <w:pPr>
        <w:rPr>
          <w:rFonts w:ascii="Times New Roman" w:hAnsi="Times New Roman"/>
          <w:sz w:val="24"/>
          <w:szCs w:val="24"/>
          <w:lang w:eastAsia="ko-KR"/>
        </w:rPr>
      </w:pPr>
      <w:r w:rsidRPr="00145EDE">
        <w:rPr>
          <w:rFonts w:ascii="Times New Roman" w:hAnsi="Times New Roman"/>
          <w:sz w:val="24"/>
          <w:szCs w:val="24"/>
          <w:lang w:eastAsia="ko-KR"/>
        </w:rPr>
        <w:tab/>
      </w:r>
      <w:bookmarkStart w:id="4" w:name="OLE_LINK1"/>
      <w:bookmarkStart w:id="5" w:name="OLE_LINK2"/>
      <w:r w:rsidR="00327186">
        <w:rPr>
          <w:rFonts w:ascii="Times New Roman" w:hAnsi="Times New Roman"/>
          <w:sz w:val="24"/>
          <w:szCs w:val="24"/>
          <w:lang w:eastAsia="ko-KR"/>
        </w:rPr>
        <w:tab/>
      </w:r>
      <w:r w:rsidRPr="00145EDE">
        <w:rPr>
          <w:rFonts w:ascii="Times New Roman" w:hAnsi="Times New Roman"/>
          <w:sz w:val="24"/>
          <w:szCs w:val="24"/>
          <w:lang w:eastAsia="ko-KR"/>
        </w:rPr>
        <w:t>Graduate School of Education and Information Studies, UCLA.</w:t>
      </w:r>
    </w:p>
    <w:bookmarkEnd w:id="4"/>
    <w:bookmarkEnd w:id="5"/>
    <w:p w14:paraId="301EC004" w14:textId="77777777" w:rsidR="00145EDE" w:rsidRPr="00145EDE" w:rsidRDefault="00145EDE" w:rsidP="00145EDE">
      <w:pPr>
        <w:rPr>
          <w:rFonts w:ascii="Times New Roman" w:hAnsi="Times New Roman"/>
          <w:sz w:val="24"/>
          <w:szCs w:val="24"/>
          <w:lang w:eastAsia="ko-KR"/>
        </w:rPr>
      </w:pPr>
    </w:p>
    <w:p w14:paraId="26B93431" w14:textId="77777777" w:rsidR="00145EDE" w:rsidRPr="00145EDE" w:rsidRDefault="00145EDE" w:rsidP="00145EDE">
      <w:pPr>
        <w:rPr>
          <w:rFonts w:ascii="Times New Roman" w:hAnsi="Times New Roman"/>
          <w:sz w:val="24"/>
          <w:szCs w:val="24"/>
          <w:lang w:eastAsia="ko-KR"/>
        </w:rPr>
      </w:pPr>
    </w:p>
    <w:p w14:paraId="2A14145E" w14:textId="77777777" w:rsidR="00145EDE" w:rsidRDefault="00AF0B02" w:rsidP="00145EDE">
      <w:pPr>
        <w:rPr>
          <w:rFonts w:ascii="Arial" w:hAnsi="Arial" w:cs="Arial"/>
          <w:b/>
          <w:sz w:val="26"/>
          <w:szCs w:val="26"/>
          <w:lang w:eastAsia="ko-KR"/>
        </w:rPr>
      </w:pPr>
      <w:r>
        <w:rPr>
          <w:rFonts w:ascii="Arial" w:hAnsi="Arial" w:cs="Arial"/>
          <w:b/>
          <w:sz w:val="26"/>
          <w:szCs w:val="26"/>
          <w:lang w:eastAsia="ko-KR"/>
        </w:rPr>
        <w:t>Funded Research Support</w:t>
      </w:r>
    </w:p>
    <w:p w14:paraId="5F5E2872" w14:textId="77777777" w:rsidR="005C1541" w:rsidRPr="00145EDE" w:rsidRDefault="005C1541" w:rsidP="00145EDE">
      <w:pPr>
        <w:rPr>
          <w:rFonts w:ascii="Arial" w:hAnsi="Arial" w:cs="Arial"/>
          <w:b/>
          <w:sz w:val="26"/>
          <w:szCs w:val="26"/>
          <w:lang w:eastAsia="ko-KR"/>
        </w:rPr>
      </w:pPr>
    </w:p>
    <w:p w14:paraId="3A429680" w14:textId="77777777" w:rsidR="0080455C" w:rsidRDefault="0080455C" w:rsidP="0080455C">
      <w:pPr>
        <w:ind w:left="2160" w:hanging="2160"/>
        <w:rPr>
          <w:rFonts w:ascii="Times New Roman" w:hAnsi="Times New Roman"/>
          <w:sz w:val="24"/>
          <w:szCs w:val="24"/>
          <w:lang w:eastAsia="ko-KR"/>
        </w:rPr>
      </w:pPr>
      <w:r w:rsidRPr="00145EDE">
        <w:rPr>
          <w:rFonts w:ascii="Times New Roman" w:hAnsi="Times New Roman"/>
          <w:sz w:val="24"/>
          <w:szCs w:val="24"/>
          <w:lang w:eastAsia="ko-KR"/>
        </w:rPr>
        <w:t>2006 –</w:t>
      </w:r>
      <w:r>
        <w:rPr>
          <w:rFonts w:ascii="Times New Roman" w:hAnsi="Times New Roman"/>
          <w:sz w:val="24"/>
          <w:szCs w:val="24"/>
          <w:lang w:eastAsia="ko-KR"/>
        </w:rPr>
        <w:t xml:space="preserve"> 2007</w:t>
      </w:r>
      <w:r w:rsidRPr="00145EDE">
        <w:rPr>
          <w:rFonts w:ascii="Times New Roman" w:hAnsi="Times New Roman"/>
          <w:sz w:val="24"/>
          <w:szCs w:val="24"/>
          <w:lang w:eastAsia="ko-KR"/>
        </w:rPr>
        <w:tab/>
        <w:t xml:space="preserve">Korean Presidential </w:t>
      </w:r>
      <w:r>
        <w:rPr>
          <w:rFonts w:ascii="Times New Roman" w:hAnsi="Times New Roman"/>
          <w:sz w:val="24"/>
          <w:szCs w:val="24"/>
          <w:lang w:eastAsia="ko-KR"/>
        </w:rPr>
        <w:t xml:space="preserve">Educational Innovation </w:t>
      </w:r>
      <w:r w:rsidRPr="00145EDE">
        <w:rPr>
          <w:rFonts w:ascii="Times New Roman" w:hAnsi="Times New Roman"/>
          <w:sz w:val="24"/>
          <w:szCs w:val="24"/>
          <w:lang w:eastAsia="ko-KR"/>
        </w:rPr>
        <w:t>Committee</w:t>
      </w:r>
    </w:p>
    <w:p w14:paraId="2794745C" w14:textId="77777777" w:rsidR="0080455C" w:rsidRDefault="0080455C" w:rsidP="0080455C">
      <w:pPr>
        <w:ind w:left="2160"/>
        <w:rPr>
          <w:rFonts w:ascii="Times New Roman" w:hAnsi="Times New Roman"/>
          <w:sz w:val="24"/>
          <w:szCs w:val="24"/>
          <w:lang w:eastAsia="ko-KR"/>
        </w:rPr>
      </w:pPr>
      <w:r>
        <w:rPr>
          <w:rFonts w:ascii="Times New Roman" w:hAnsi="Times New Roman"/>
          <w:sz w:val="24"/>
          <w:szCs w:val="24"/>
          <w:lang w:eastAsia="ko-KR"/>
        </w:rPr>
        <w:t xml:space="preserve">Title:  </w:t>
      </w:r>
      <w:r w:rsidRPr="00145EDE">
        <w:rPr>
          <w:rFonts w:ascii="Times New Roman" w:hAnsi="Times New Roman"/>
          <w:sz w:val="24"/>
          <w:szCs w:val="24"/>
          <w:lang w:eastAsia="ko-KR"/>
        </w:rPr>
        <w:t>Accoun</w:t>
      </w:r>
      <w:r>
        <w:rPr>
          <w:rFonts w:ascii="Times New Roman" w:hAnsi="Times New Roman"/>
          <w:sz w:val="24"/>
          <w:szCs w:val="24"/>
          <w:lang w:eastAsia="ko-KR"/>
        </w:rPr>
        <w:t xml:space="preserve">tability in supporting student </w:t>
      </w:r>
      <w:r w:rsidRPr="00145EDE">
        <w:rPr>
          <w:rFonts w:ascii="Times New Roman" w:hAnsi="Times New Roman"/>
          <w:sz w:val="24"/>
          <w:szCs w:val="24"/>
          <w:lang w:eastAsia="ko-KR"/>
        </w:rPr>
        <w:t>learning: scaling up use of educational innovations, and simulations and transfer for problem solving knowledge and skills</w:t>
      </w:r>
    </w:p>
    <w:p w14:paraId="0540A852" w14:textId="77777777" w:rsidR="0080455C" w:rsidRPr="00145EDE" w:rsidRDefault="0080455C" w:rsidP="0080455C">
      <w:pPr>
        <w:ind w:left="2160"/>
        <w:rPr>
          <w:rFonts w:ascii="Times New Roman" w:hAnsi="Times New Roman"/>
          <w:sz w:val="24"/>
          <w:szCs w:val="24"/>
          <w:lang w:eastAsia="ko-KR"/>
        </w:rPr>
      </w:pPr>
      <w:r>
        <w:rPr>
          <w:rFonts w:ascii="Times New Roman" w:hAnsi="Times New Roman"/>
          <w:sz w:val="24"/>
          <w:szCs w:val="24"/>
          <w:lang w:eastAsia="ko-KR"/>
        </w:rPr>
        <w:t xml:space="preserve">PI (total award </w:t>
      </w:r>
      <w:r w:rsidRPr="00145EDE">
        <w:rPr>
          <w:rFonts w:ascii="Times New Roman" w:hAnsi="Times New Roman"/>
          <w:sz w:val="24"/>
          <w:szCs w:val="24"/>
          <w:lang w:eastAsia="ko-KR"/>
        </w:rPr>
        <w:t>$ 30,000</w:t>
      </w:r>
      <w:r>
        <w:rPr>
          <w:rFonts w:ascii="Times New Roman" w:hAnsi="Times New Roman"/>
          <w:sz w:val="24"/>
          <w:szCs w:val="24"/>
          <w:lang w:eastAsia="ko-KR"/>
        </w:rPr>
        <w:t>)</w:t>
      </w:r>
    </w:p>
    <w:p w14:paraId="1C85FC6D" w14:textId="77777777" w:rsidR="0080455C" w:rsidRDefault="0080455C" w:rsidP="00145EDE">
      <w:pPr>
        <w:rPr>
          <w:rFonts w:ascii="Times New Roman" w:hAnsi="Times New Roman"/>
          <w:sz w:val="24"/>
          <w:szCs w:val="24"/>
          <w:lang w:eastAsia="ko-KR"/>
        </w:rPr>
      </w:pPr>
    </w:p>
    <w:p w14:paraId="5B31A2A2" w14:textId="77777777" w:rsidR="00AF0B02" w:rsidRDefault="00145EDE" w:rsidP="00145EDE">
      <w:pPr>
        <w:rPr>
          <w:rFonts w:ascii="Times New Roman" w:hAnsi="Times New Roman"/>
          <w:sz w:val="24"/>
          <w:szCs w:val="24"/>
          <w:lang w:eastAsia="ko-KR"/>
        </w:rPr>
      </w:pPr>
      <w:r w:rsidRPr="00145EDE">
        <w:rPr>
          <w:rFonts w:ascii="Times New Roman" w:hAnsi="Times New Roman"/>
          <w:sz w:val="24"/>
          <w:szCs w:val="24"/>
          <w:lang w:eastAsia="ko-KR"/>
        </w:rPr>
        <w:t>2007 –</w:t>
      </w:r>
      <w:r w:rsidR="00AF0B02">
        <w:rPr>
          <w:rFonts w:ascii="Times New Roman" w:hAnsi="Times New Roman"/>
          <w:sz w:val="24"/>
          <w:szCs w:val="24"/>
          <w:lang w:eastAsia="ko-KR"/>
        </w:rPr>
        <w:t xml:space="preserve"> 2009</w:t>
      </w:r>
      <w:r w:rsidRPr="00145EDE">
        <w:rPr>
          <w:rFonts w:ascii="Times New Roman" w:hAnsi="Times New Roman"/>
          <w:sz w:val="24"/>
          <w:szCs w:val="24"/>
          <w:lang w:eastAsia="ko-KR"/>
        </w:rPr>
        <w:tab/>
      </w:r>
      <w:r w:rsidRPr="00145EDE">
        <w:rPr>
          <w:rFonts w:ascii="Times New Roman" w:hAnsi="Times New Roman"/>
          <w:sz w:val="24"/>
          <w:szCs w:val="24"/>
          <w:lang w:eastAsia="ko-KR"/>
        </w:rPr>
        <w:tab/>
        <w:t>Institute of Education Sciences</w:t>
      </w:r>
      <w:r w:rsidR="00AF0B02">
        <w:rPr>
          <w:rFonts w:ascii="Times New Roman" w:hAnsi="Times New Roman"/>
          <w:sz w:val="24"/>
          <w:szCs w:val="24"/>
          <w:lang w:eastAsia="ko-KR"/>
        </w:rPr>
        <w:t>,</w:t>
      </w:r>
      <w:r w:rsidRPr="00145EDE">
        <w:rPr>
          <w:rFonts w:ascii="Times New Roman" w:hAnsi="Times New Roman"/>
          <w:sz w:val="24"/>
          <w:szCs w:val="24"/>
          <w:lang w:eastAsia="ko-KR"/>
        </w:rPr>
        <w:t xml:space="preserve">(IES).  </w:t>
      </w:r>
    </w:p>
    <w:p w14:paraId="1A39142B" w14:textId="77777777" w:rsidR="00AF0B02" w:rsidRDefault="00AF0B02" w:rsidP="00AF0B02">
      <w:pPr>
        <w:ind w:left="2160"/>
        <w:rPr>
          <w:rFonts w:ascii="Times New Roman" w:hAnsi="Times New Roman"/>
          <w:sz w:val="24"/>
          <w:szCs w:val="24"/>
          <w:lang w:eastAsia="ko-KR"/>
        </w:rPr>
      </w:pPr>
      <w:r>
        <w:rPr>
          <w:rFonts w:ascii="Times New Roman" w:hAnsi="Times New Roman"/>
          <w:sz w:val="24"/>
          <w:szCs w:val="24"/>
          <w:lang w:eastAsia="ko-KR"/>
        </w:rPr>
        <w:t xml:space="preserve">Title: </w:t>
      </w:r>
      <w:r w:rsidR="00145EDE" w:rsidRPr="00145EDE">
        <w:rPr>
          <w:rFonts w:ascii="Times New Roman" w:hAnsi="Times New Roman"/>
          <w:sz w:val="24"/>
          <w:szCs w:val="24"/>
          <w:lang w:eastAsia="ko-KR"/>
        </w:rPr>
        <w:t xml:space="preserve">4-Level/5-Level Hierarchical Model for Experimental, </w:t>
      </w:r>
      <w:r>
        <w:rPr>
          <w:rFonts w:ascii="Times New Roman" w:hAnsi="Times New Roman"/>
          <w:sz w:val="24"/>
          <w:szCs w:val="24"/>
          <w:lang w:eastAsia="ko-KR"/>
        </w:rPr>
        <w:t>Quasi-</w:t>
      </w:r>
      <w:r w:rsidR="00145EDE" w:rsidRPr="00145EDE">
        <w:rPr>
          <w:rFonts w:ascii="Times New Roman" w:hAnsi="Times New Roman"/>
          <w:sz w:val="24"/>
          <w:szCs w:val="24"/>
          <w:lang w:eastAsia="ko-KR"/>
        </w:rPr>
        <w:t>Experimental Studies and Teacher a</w:t>
      </w:r>
      <w:r>
        <w:rPr>
          <w:rFonts w:ascii="Times New Roman" w:hAnsi="Times New Roman"/>
          <w:sz w:val="24"/>
          <w:szCs w:val="24"/>
          <w:lang w:eastAsia="ko-KR"/>
        </w:rPr>
        <w:t>nd/or School Accountability</w:t>
      </w:r>
    </w:p>
    <w:p w14:paraId="1AC77E01" w14:textId="77777777" w:rsidR="00145EDE" w:rsidRPr="00145EDE" w:rsidRDefault="00AF0B02" w:rsidP="00AF0B02">
      <w:pPr>
        <w:ind w:left="2160"/>
        <w:rPr>
          <w:rFonts w:ascii="Times New Roman" w:hAnsi="Times New Roman"/>
          <w:sz w:val="24"/>
          <w:szCs w:val="24"/>
          <w:lang w:eastAsia="ko-KR"/>
        </w:rPr>
      </w:pPr>
      <w:r>
        <w:rPr>
          <w:rFonts w:ascii="Times New Roman" w:hAnsi="Times New Roman"/>
          <w:sz w:val="24"/>
          <w:szCs w:val="24"/>
          <w:lang w:eastAsia="ko-KR"/>
        </w:rPr>
        <w:t>Co-PI (</w:t>
      </w:r>
      <w:r w:rsidR="00145EDE" w:rsidRPr="00145EDE">
        <w:rPr>
          <w:rFonts w:ascii="Times New Roman" w:hAnsi="Times New Roman"/>
          <w:sz w:val="24"/>
          <w:szCs w:val="24"/>
          <w:lang w:eastAsia="ko-KR"/>
        </w:rPr>
        <w:t>Eva Baker</w:t>
      </w:r>
      <w:r>
        <w:rPr>
          <w:rFonts w:ascii="Times New Roman" w:hAnsi="Times New Roman"/>
          <w:sz w:val="24"/>
          <w:szCs w:val="24"/>
          <w:lang w:eastAsia="ko-KR"/>
        </w:rPr>
        <w:t xml:space="preserve">, PI, </w:t>
      </w:r>
      <w:r w:rsidR="00145EDE" w:rsidRPr="00145EDE">
        <w:rPr>
          <w:rFonts w:ascii="Times New Roman" w:hAnsi="Times New Roman"/>
          <w:sz w:val="24"/>
          <w:szCs w:val="24"/>
          <w:lang w:eastAsia="ko-KR"/>
        </w:rPr>
        <w:t>$</w:t>
      </w:r>
      <w:r>
        <w:rPr>
          <w:rFonts w:ascii="Times New Roman" w:hAnsi="Times New Roman"/>
          <w:sz w:val="24"/>
          <w:szCs w:val="24"/>
          <w:lang w:eastAsia="ko-KR"/>
        </w:rPr>
        <w:t>72</w:t>
      </w:r>
      <w:r w:rsidR="00145EDE" w:rsidRPr="00145EDE">
        <w:rPr>
          <w:rFonts w:ascii="Times New Roman" w:hAnsi="Times New Roman"/>
          <w:sz w:val="24"/>
          <w:szCs w:val="24"/>
          <w:lang w:eastAsia="ko-KR"/>
        </w:rPr>
        <w:t>0,000</w:t>
      </w:r>
      <w:r>
        <w:rPr>
          <w:rFonts w:ascii="Times New Roman" w:hAnsi="Times New Roman"/>
          <w:sz w:val="24"/>
          <w:szCs w:val="24"/>
          <w:lang w:eastAsia="ko-KR"/>
        </w:rPr>
        <w:t xml:space="preserve"> total award)</w:t>
      </w:r>
    </w:p>
    <w:p w14:paraId="7239B1AB" w14:textId="77777777" w:rsidR="00145EDE" w:rsidRDefault="00145EDE" w:rsidP="00145EDE">
      <w:pPr>
        <w:rPr>
          <w:rFonts w:ascii="Times New Roman" w:hAnsi="Times New Roman"/>
          <w:sz w:val="24"/>
          <w:szCs w:val="24"/>
          <w:lang w:eastAsia="ko-KR"/>
        </w:rPr>
      </w:pPr>
    </w:p>
    <w:p w14:paraId="2A61EE00" w14:textId="77777777" w:rsidR="0080455C" w:rsidRDefault="0080455C" w:rsidP="0080455C">
      <w:pPr>
        <w:rPr>
          <w:rFonts w:ascii="Times New Roman" w:hAnsi="Times New Roman"/>
          <w:sz w:val="24"/>
          <w:szCs w:val="24"/>
          <w:lang w:eastAsia="ko-KR"/>
        </w:rPr>
      </w:pPr>
      <w:r w:rsidRPr="00145EDE">
        <w:rPr>
          <w:rFonts w:ascii="Times New Roman" w:hAnsi="Times New Roman"/>
          <w:sz w:val="24"/>
          <w:szCs w:val="24"/>
          <w:lang w:eastAsia="ko-KR"/>
        </w:rPr>
        <w:t>20</w:t>
      </w:r>
      <w:r>
        <w:rPr>
          <w:rFonts w:ascii="Times New Roman" w:hAnsi="Times New Roman"/>
          <w:sz w:val="24"/>
          <w:szCs w:val="24"/>
          <w:lang w:eastAsia="ko-KR"/>
        </w:rPr>
        <w:t>14</w:t>
      </w:r>
      <w:r w:rsidRPr="00145EDE">
        <w:rPr>
          <w:rFonts w:ascii="Times New Roman" w:hAnsi="Times New Roman"/>
          <w:sz w:val="24"/>
          <w:szCs w:val="24"/>
          <w:lang w:eastAsia="ko-KR"/>
        </w:rPr>
        <w:t xml:space="preserve"> –</w:t>
      </w:r>
      <w:r>
        <w:rPr>
          <w:rFonts w:ascii="Times New Roman" w:hAnsi="Times New Roman"/>
          <w:sz w:val="24"/>
          <w:szCs w:val="24"/>
          <w:lang w:eastAsia="ko-KR"/>
        </w:rPr>
        <w:t xml:space="preserve"> 2015</w:t>
      </w:r>
      <w:r w:rsidRPr="00145EDE">
        <w:rPr>
          <w:rFonts w:ascii="Times New Roman" w:hAnsi="Times New Roman"/>
          <w:sz w:val="24"/>
          <w:szCs w:val="24"/>
          <w:lang w:eastAsia="ko-KR"/>
        </w:rPr>
        <w:tab/>
      </w:r>
      <w:r w:rsidRPr="00145EDE">
        <w:rPr>
          <w:rFonts w:ascii="Times New Roman" w:hAnsi="Times New Roman"/>
          <w:sz w:val="24"/>
          <w:szCs w:val="24"/>
          <w:lang w:eastAsia="ko-KR"/>
        </w:rPr>
        <w:tab/>
        <w:t>Institute of Education Sciences</w:t>
      </w:r>
      <w:r>
        <w:rPr>
          <w:rFonts w:ascii="Times New Roman" w:hAnsi="Times New Roman"/>
          <w:sz w:val="24"/>
          <w:szCs w:val="24"/>
          <w:lang w:eastAsia="ko-KR"/>
        </w:rPr>
        <w:t>,</w:t>
      </w:r>
      <w:r w:rsidRPr="00145EDE">
        <w:rPr>
          <w:rFonts w:ascii="Times New Roman" w:hAnsi="Times New Roman"/>
          <w:sz w:val="24"/>
          <w:szCs w:val="24"/>
          <w:lang w:eastAsia="ko-KR"/>
        </w:rPr>
        <w:t xml:space="preserve">(IES).  </w:t>
      </w:r>
    </w:p>
    <w:p w14:paraId="09F439AA" w14:textId="77777777" w:rsidR="0080455C" w:rsidRDefault="0080455C" w:rsidP="0080455C">
      <w:pPr>
        <w:ind w:left="2160"/>
        <w:rPr>
          <w:rFonts w:ascii="Times New Roman" w:hAnsi="Times New Roman"/>
          <w:sz w:val="24"/>
          <w:szCs w:val="24"/>
          <w:lang w:eastAsia="ko-KR"/>
        </w:rPr>
      </w:pPr>
      <w:r>
        <w:rPr>
          <w:rFonts w:ascii="Times New Roman" w:hAnsi="Times New Roman"/>
          <w:sz w:val="24"/>
          <w:szCs w:val="24"/>
          <w:lang w:eastAsia="ko-KR"/>
        </w:rPr>
        <w:t>Title: Novel models and methods to address measurement error issues in educational assessment and evaluation studies</w:t>
      </w:r>
    </w:p>
    <w:p w14:paraId="7954E30E" w14:textId="77777777" w:rsidR="0080455C" w:rsidRPr="00145EDE" w:rsidRDefault="0080455C" w:rsidP="0080455C">
      <w:pPr>
        <w:ind w:left="2160"/>
        <w:rPr>
          <w:rFonts w:ascii="Times New Roman" w:hAnsi="Times New Roman"/>
          <w:sz w:val="24"/>
          <w:szCs w:val="24"/>
          <w:lang w:eastAsia="ko-KR"/>
        </w:rPr>
      </w:pPr>
      <w:r>
        <w:rPr>
          <w:rFonts w:ascii="Times New Roman" w:hAnsi="Times New Roman"/>
          <w:sz w:val="24"/>
          <w:szCs w:val="24"/>
          <w:lang w:eastAsia="ko-KR"/>
        </w:rPr>
        <w:t xml:space="preserve">Co-PI (Li Cai, PI, total award </w:t>
      </w:r>
      <w:r w:rsidRPr="00145EDE">
        <w:rPr>
          <w:rFonts w:ascii="Times New Roman" w:hAnsi="Times New Roman"/>
          <w:sz w:val="24"/>
          <w:szCs w:val="24"/>
          <w:lang w:eastAsia="ko-KR"/>
        </w:rPr>
        <w:t>$</w:t>
      </w:r>
      <w:r>
        <w:rPr>
          <w:rFonts w:ascii="Times New Roman" w:hAnsi="Times New Roman"/>
          <w:sz w:val="24"/>
          <w:szCs w:val="24"/>
          <w:lang w:eastAsia="ko-KR"/>
        </w:rPr>
        <w:t>895,108)</w:t>
      </w:r>
    </w:p>
    <w:p w14:paraId="4897880C" w14:textId="77777777" w:rsidR="0080455C" w:rsidRPr="00145EDE" w:rsidRDefault="0080455C" w:rsidP="00145EDE">
      <w:pPr>
        <w:rPr>
          <w:rFonts w:ascii="Times New Roman" w:hAnsi="Times New Roman"/>
          <w:sz w:val="24"/>
          <w:szCs w:val="24"/>
          <w:lang w:eastAsia="ko-KR"/>
        </w:rPr>
      </w:pPr>
    </w:p>
    <w:p w14:paraId="784B06DA" w14:textId="77777777" w:rsidR="00AF0B02" w:rsidRDefault="00AF0B02" w:rsidP="00AF0B02">
      <w:pPr>
        <w:pStyle w:val="ResHeading1"/>
      </w:pPr>
      <w:r w:rsidRPr="006412D0">
        <w:t xml:space="preserve">Professional </w:t>
      </w:r>
      <w:r>
        <w:t>Activities</w:t>
      </w:r>
    </w:p>
    <w:p w14:paraId="7152D8DF" w14:textId="77777777" w:rsidR="00AF0B02" w:rsidRPr="00AF0B02" w:rsidRDefault="00AF0B02" w:rsidP="00AF0B02">
      <w:pPr>
        <w:pStyle w:val="ResHeading1"/>
        <w:rPr>
          <w:rFonts w:ascii="Times New Roman" w:hAnsi="Times New Roman"/>
          <w:sz w:val="24"/>
          <w:szCs w:val="24"/>
        </w:rPr>
      </w:pPr>
      <w:r w:rsidRPr="00AF0B02">
        <w:rPr>
          <w:rFonts w:ascii="Times New Roman" w:hAnsi="Times New Roman"/>
          <w:sz w:val="24"/>
          <w:szCs w:val="24"/>
        </w:rPr>
        <w:t>Affiliations</w:t>
      </w:r>
    </w:p>
    <w:p w14:paraId="1256D0A3" w14:textId="77777777" w:rsidR="00AF0B02" w:rsidRPr="006412D0" w:rsidRDefault="00AF0B02" w:rsidP="00AF0B02">
      <w:pPr>
        <w:pStyle w:val="ResBodyText"/>
      </w:pPr>
      <w:r w:rsidRPr="006412D0">
        <w:t>American Educational Research Association</w:t>
      </w:r>
      <w:r>
        <w:br/>
      </w:r>
      <w:r w:rsidRPr="006412D0">
        <w:t>National Council on Measurement in Education</w:t>
      </w:r>
    </w:p>
    <w:p w14:paraId="278EA6CD" w14:textId="77777777" w:rsidR="00145EDE" w:rsidRPr="00145EDE" w:rsidRDefault="00145EDE" w:rsidP="00145EDE">
      <w:pPr>
        <w:rPr>
          <w:rFonts w:ascii="Times New Roman" w:hAnsi="Times New Roman"/>
          <w:color w:val="000000"/>
          <w:sz w:val="24"/>
          <w:szCs w:val="24"/>
          <w:lang w:eastAsia="ko-KR"/>
        </w:rPr>
      </w:pPr>
      <w:r w:rsidRPr="00145EDE">
        <w:rPr>
          <w:rFonts w:ascii="Times New Roman" w:hAnsi="Times New Roman"/>
          <w:b/>
          <w:color w:val="000000"/>
          <w:sz w:val="24"/>
          <w:szCs w:val="24"/>
          <w:lang w:eastAsia="ko-KR"/>
        </w:rPr>
        <w:lastRenderedPageBreak/>
        <w:t>Grant Proposal Review Service</w:t>
      </w:r>
      <w:r w:rsidRPr="00145EDE">
        <w:rPr>
          <w:rFonts w:ascii="Times New Roman" w:hAnsi="Times New Roman"/>
          <w:color w:val="000000"/>
          <w:sz w:val="24"/>
          <w:szCs w:val="24"/>
          <w:lang w:eastAsia="ko-KR"/>
        </w:rPr>
        <w:t xml:space="preserve">: </w:t>
      </w:r>
    </w:p>
    <w:p w14:paraId="26A1D90C" w14:textId="77777777" w:rsidR="00145EDE" w:rsidRPr="00145EDE" w:rsidRDefault="00145EDE" w:rsidP="00145EDE">
      <w:pPr>
        <w:ind w:left="720"/>
        <w:rPr>
          <w:rFonts w:ascii="Times New Roman" w:hAnsi="Times New Roman"/>
          <w:color w:val="000000"/>
          <w:sz w:val="24"/>
          <w:szCs w:val="24"/>
          <w:lang w:eastAsia="ko-KR"/>
        </w:rPr>
      </w:pPr>
      <w:r w:rsidRPr="00145EDE">
        <w:rPr>
          <w:rFonts w:ascii="Times New Roman" w:hAnsi="Times New Roman"/>
          <w:color w:val="000000"/>
          <w:sz w:val="24"/>
          <w:szCs w:val="24"/>
          <w:lang w:eastAsia="ko-KR"/>
        </w:rPr>
        <w:t>I</w:t>
      </w:r>
      <w:r w:rsidR="00AF0B02">
        <w:rPr>
          <w:rFonts w:ascii="Times New Roman" w:hAnsi="Times New Roman"/>
          <w:color w:val="000000"/>
          <w:sz w:val="24"/>
          <w:szCs w:val="24"/>
          <w:lang w:eastAsia="ko-KR"/>
        </w:rPr>
        <w:t xml:space="preserve">nstitute of Education Sciences (Principal member of Cognitive and </w:t>
      </w:r>
      <w:r w:rsidRPr="00145EDE">
        <w:rPr>
          <w:rFonts w:ascii="Times New Roman" w:hAnsi="Times New Roman"/>
          <w:color w:val="000000"/>
          <w:sz w:val="24"/>
          <w:szCs w:val="24"/>
          <w:lang w:eastAsia="ko-KR"/>
        </w:rPr>
        <w:t>Learning Basic Process II Panel member</w:t>
      </w:r>
      <w:r w:rsidR="00AF0B02">
        <w:rPr>
          <w:rFonts w:ascii="Times New Roman" w:hAnsi="Times New Roman"/>
          <w:color w:val="000000"/>
          <w:sz w:val="24"/>
          <w:szCs w:val="24"/>
          <w:lang w:eastAsia="ko-KR"/>
        </w:rPr>
        <w:t xml:space="preserve">, </w:t>
      </w:r>
      <w:r w:rsidRPr="00145EDE">
        <w:rPr>
          <w:rFonts w:ascii="Times New Roman" w:hAnsi="Times New Roman"/>
          <w:color w:val="000000"/>
          <w:sz w:val="24"/>
          <w:szCs w:val="24"/>
          <w:lang w:eastAsia="ko-KR"/>
        </w:rPr>
        <w:t>2009</w:t>
      </w:r>
      <w:r w:rsidR="00AF0B02">
        <w:rPr>
          <w:rFonts w:ascii="Times New Roman" w:hAnsi="Times New Roman"/>
          <w:color w:val="000000"/>
          <w:sz w:val="24"/>
          <w:szCs w:val="24"/>
          <w:lang w:eastAsia="ko-KR"/>
        </w:rPr>
        <w:t xml:space="preserve"> </w:t>
      </w:r>
      <w:r w:rsidR="00AF0B02">
        <w:rPr>
          <w:rFonts w:ascii="Times New Roman" w:hAnsi="Times New Roman"/>
          <w:sz w:val="24"/>
          <w:szCs w:val="24"/>
          <w:lang w:eastAsia="ko-KR"/>
        </w:rPr>
        <w:t>–</w:t>
      </w:r>
      <w:r>
        <w:rPr>
          <w:rFonts w:ascii="Times New Roman" w:hAnsi="Times New Roman"/>
          <w:color w:val="000000"/>
          <w:sz w:val="24"/>
          <w:szCs w:val="24"/>
          <w:lang w:eastAsia="ko-KR"/>
        </w:rPr>
        <w:t xml:space="preserve"> present</w:t>
      </w:r>
      <w:r w:rsidRPr="00145EDE">
        <w:rPr>
          <w:rFonts w:ascii="Times New Roman" w:hAnsi="Times New Roman"/>
          <w:color w:val="000000"/>
          <w:sz w:val="24"/>
          <w:szCs w:val="24"/>
          <w:lang w:eastAsia="ko-KR"/>
        </w:rPr>
        <w:t>)</w:t>
      </w:r>
    </w:p>
    <w:p w14:paraId="2A105B48" w14:textId="77777777" w:rsidR="00145EDE" w:rsidRPr="00145EDE" w:rsidRDefault="00145EDE" w:rsidP="00145EDE">
      <w:pPr>
        <w:ind w:firstLine="720"/>
        <w:rPr>
          <w:rFonts w:ascii="Times New Roman" w:hAnsi="Times New Roman"/>
          <w:color w:val="000000"/>
          <w:sz w:val="24"/>
          <w:szCs w:val="24"/>
          <w:lang w:eastAsia="ko-KR"/>
        </w:rPr>
      </w:pPr>
      <w:r w:rsidRPr="00145EDE">
        <w:rPr>
          <w:rFonts w:ascii="Times New Roman" w:hAnsi="Times New Roman"/>
          <w:color w:val="000000"/>
          <w:sz w:val="24"/>
          <w:szCs w:val="24"/>
          <w:lang w:eastAsia="ko-KR"/>
        </w:rPr>
        <w:t>I</w:t>
      </w:r>
      <w:r w:rsidR="00AF0B02">
        <w:rPr>
          <w:rFonts w:ascii="Times New Roman" w:hAnsi="Times New Roman"/>
          <w:color w:val="000000"/>
          <w:sz w:val="24"/>
          <w:szCs w:val="24"/>
          <w:lang w:eastAsia="ko-KR"/>
        </w:rPr>
        <w:t>nstitute of Education Sciences (</w:t>
      </w:r>
      <w:r w:rsidRPr="00145EDE">
        <w:rPr>
          <w:rFonts w:ascii="Times New Roman" w:hAnsi="Times New Roman"/>
          <w:color w:val="000000"/>
          <w:sz w:val="24"/>
          <w:szCs w:val="24"/>
          <w:lang w:eastAsia="ko-KR"/>
        </w:rPr>
        <w:t>Statistics/ Modeling Grant Review Panel member</w:t>
      </w:r>
      <w:r w:rsidR="00AF0B02">
        <w:rPr>
          <w:rFonts w:ascii="Times New Roman" w:hAnsi="Times New Roman"/>
          <w:color w:val="000000"/>
          <w:sz w:val="24"/>
          <w:szCs w:val="24"/>
          <w:lang w:eastAsia="ko-KR"/>
        </w:rPr>
        <w:t>. 2</w:t>
      </w:r>
      <w:r w:rsidRPr="00145EDE">
        <w:rPr>
          <w:rFonts w:ascii="Times New Roman" w:hAnsi="Times New Roman"/>
          <w:color w:val="000000"/>
          <w:sz w:val="24"/>
          <w:szCs w:val="24"/>
          <w:lang w:eastAsia="ko-KR"/>
        </w:rPr>
        <w:t>008)</w:t>
      </w:r>
    </w:p>
    <w:p w14:paraId="508A9C4B" w14:textId="77777777" w:rsidR="00145EDE" w:rsidRPr="00145EDE" w:rsidRDefault="00145EDE" w:rsidP="00145EDE">
      <w:pPr>
        <w:ind w:firstLine="720"/>
        <w:rPr>
          <w:rFonts w:ascii="Times New Roman" w:hAnsi="Times New Roman"/>
          <w:color w:val="000000"/>
          <w:sz w:val="24"/>
          <w:szCs w:val="24"/>
          <w:lang w:eastAsia="ko-KR"/>
        </w:rPr>
      </w:pPr>
      <w:r w:rsidRPr="00145EDE">
        <w:rPr>
          <w:rFonts w:ascii="Times New Roman" w:hAnsi="Times New Roman"/>
          <w:color w:val="000000"/>
          <w:sz w:val="24"/>
          <w:szCs w:val="24"/>
          <w:lang w:eastAsia="ko-KR"/>
        </w:rPr>
        <w:t>I</w:t>
      </w:r>
      <w:r w:rsidR="00AF0B02">
        <w:rPr>
          <w:rFonts w:ascii="Times New Roman" w:hAnsi="Times New Roman"/>
          <w:color w:val="000000"/>
          <w:sz w:val="24"/>
          <w:szCs w:val="24"/>
          <w:lang w:eastAsia="ko-KR"/>
        </w:rPr>
        <w:t>nstitute of Education Sciences (gr</w:t>
      </w:r>
      <w:r w:rsidRPr="00145EDE">
        <w:rPr>
          <w:rFonts w:ascii="Times New Roman" w:hAnsi="Times New Roman"/>
          <w:color w:val="000000"/>
          <w:sz w:val="24"/>
          <w:szCs w:val="24"/>
          <w:lang w:eastAsia="ko-KR"/>
        </w:rPr>
        <w:t>ant proposal reviewer</w:t>
      </w:r>
      <w:r w:rsidR="00AF0B02">
        <w:rPr>
          <w:rFonts w:ascii="Times New Roman" w:hAnsi="Times New Roman"/>
          <w:color w:val="000000"/>
          <w:sz w:val="24"/>
          <w:szCs w:val="24"/>
          <w:lang w:eastAsia="ko-KR"/>
        </w:rPr>
        <w:t xml:space="preserve">, </w:t>
      </w:r>
      <w:r w:rsidRPr="00145EDE">
        <w:rPr>
          <w:rFonts w:ascii="Times New Roman" w:hAnsi="Times New Roman"/>
          <w:color w:val="000000"/>
          <w:sz w:val="24"/>
          <w:szCs w:val="24"/>
          <w:lang w:eastAsia="ko-KR"/>
        </w:rPr>
        <w:t>2007, 2008)</w:t>
      </w:r>
    </w:p>
    <w:p w14:paraId="709AB97E" w14:textId="77777777" w:rsidR="00145EDE" w:rsidRPr="00145EDE" w:rsidRDefault="00145EDE" w:rsidP="00145EDE">
      <w:pPr>
        <w:rPr>
          <w:rFonts w:ascii="Times New Roman" w:hAnsi="Times New Roman"/>
          <w:b/>
          <w:color w:val="000000"/>
          <w:sz w:val="24"/>
          <w:szCs w:val="24"/>
          <w:lang w:eastAsia="ko-KR"/>
        </w:rPr>
      </w:pPr>
    </w:p>
    <w:p w14:paraId="7ACB0537" w14:textId="77777777" w:rsidR="00145EDE" w:rsidRPr="00145EDE" w:rsidRDefault="00145EDE" w:rsidP="00145EDE">
      <w:pPr>
        <w:rPr>
          <w:rFonts w:ascii="Times New Roman" w:hAnsi="Times New Roman"/>
          <w:b/>
          <w:color w:val="000000"/>
          <w:sz w:val="24"/>
          <w:szCs w:val="24"/>
        </w:rPr>
      </w:pPr>
      <w:r w:rsidRPr="00145EDE">
        <w:rPr>
          <w:rFonts w:ascii="Times New Roman" w:hAnsi="Times New Roman"/>
          <w:b/>
          <w:color w:val="000000"/>
          <w:sz w:val="24"/>
          <w:szCs w:val="24"/>
        </w:rPr>
        <w:t>Editorial Services:</w:t>
      </w:r>
    </w:p>
    <w:p w14:paraId="5994054A" w14:textId="77777777" w:rsidR="0004211D" w:rsidRDefault="00AF0B02" w:rsidP="0004211D">
      <w:pPr>
        <w:ind w:left="720"/>
        <w:rPr>
          <w:rFonts w:ascii="Times New Roman" w:hAnsi="Times New Roman"/>
          <w:sz w:val="24"/>
          <w:szCs w:val="24"/>
          <w:lang w:eastAsia="ko-KR"/>
        </w:rPr>
      </w:pPr>
      <w:r>
        <w:rPr>
          <w:rFonts w:ascii="Times New Roman" w:hAnsi="Times New Roman"/>
          <w:sz w:val="24"/>
          <w:szCs w:val="24"/>
          <w:lang w:eastAsia="ko-KR"/>
        </w:rPr>
        <w:t xml:space="preserve">Editorial Board Member, </w:t>
      </w:r>
      <w:r w:rsidR="0004211D">
        <w:rPr>
          <w:rFonts w:ascii="Times New Roman" w:hAnsi="Times New Roman"/>
          <w:sz w:val="24"/>
          <w:szCs w:val="24"/>
          <w:lang w:eastAsia="ko-KR"/>
        </w:rPr>
        <w:t xml:space="preserve">American Educational Research Journal </w:t>
      </w:r>
      <w:r w:rsidR="001F381C">
        <w:rPr>
          <w:rFonts w:ascii="Times New Roman" w:hAnsi="Times New Roman"/>
          <w:sz w:val="24"/>
          <w:szCs w:val="24"/>
          <w:lang w:eastAsia="ko-KR"/>
        </w:rPr>
        <w:t>(2013</w:t>
      </w:r>
      <w:r>
        <w:rPr>
          <w:rFonts w:ascii="Times New Roman" w:hAnsi="Times New Roman"/>
          <w:sz w:val="24"/>
          <w:szCs w:val="24"/>
          <w:lang w:eastAsia="ko-KR"/>
        </w:rPr>
        <w:t xml:space="preserve"> – </w:t>
      </w:r>
      <w:r w:rsidR="00516E16">
        <w:rPr>
          <w:rFonts w:ascii="Times New Roman" w:hAnsi="Times New Roman"/>
          <w:sz w:val="24"/>
          <w:szCs w:val="24"/>
          <w:lang w:eastAsia="ko-KR"/>
        </w:rPr>
        <w:t>2015</w:t>
      </w:r>
      <w:r w:rsidR="001F381C">
        <w:rPr>
          <w:rFonts w:ascii="Times New Roman" w:hAnsi="Times New Roman"/>
          <w:sz w:val="24"/>
          <w:szCs w:val="24"/>
          <w:lang w:eastAsia="ko-KR"/>
        </w:rPr>
        <w:t>)</w:t>
      </w:r>
    </w:p>
    <w:p w14:paraId="1E9BE0E5" w14:textId="77777777" w:rsidR="00AF0B02" w:rsidRDefault="00AF0B02" w:rsidP="0004211D">
      <w:pPr>
        <w:ind w:left="720"/>
        <w:rPr>
          <w:rFonts w:ascii="Times New Roman" w:hAnsi="Times New Roman"/>
          <w:sz w:val="24"/>
          <w:szCs w:val="24"/>
          <w:lang w:eastAsia="ko-KR"/>
        </w:rPr>
      </w:pPr>
      <w:r>
        <w:rPr>
          <w:rFonts w:ascii="Times New Roman" w:hAnsi="Times New Roman"/>
          <w:sz w:val="24"/>
          <w:szCs w:val="24"/>
          <w:lang w:eastAsia="ko-KR"/>
        </w:rPr>
        <w:t>Editorial Board Member, Educational Assessment (2014 – present)</w:t>
      </w:r>
    </w:p>
    <w:p w14:paraId="5D0F7214" w14:textId="77777777" w:rsidR="00AF0B02" w:rsidRDefault="00AF0B02" w:rsidP="00AF0B02">
      <w:pPr>
        <w:ind w:left="720"/>
        <w:rPr>
          <w:rFonts w:ascii="Times New Roman" w:hAnsi="Times New Roman"/>
          <w:sz w:val="24"/>
          <w:szCs w:val="24"/>
          <w:lang w:eastAsia="ko-KR"/>
        </w:rPr>
      </w:pPr>
      <w:r>
        <w:rPr>
          <w:rFonts w:ascii="Times New Roman" w:hAnsi="Times New Roman"/>
          <w:sz w:val="24"/>
          <w:szCs w:val="24"/>
          <w:lang w:eastAsia="ko-KR"/>
        </w:rPr>
        <w:t>Editorial Board Member, Journal of Educational and Behavioral Statistics (2015 – present)</w:t>
      </w:r>
    </w:p>
    <w:p w14:paraId="34984EA5" w14:textId="77777777" w:rsidR="00145EDE" w:rsidRPr="00145EDE" w:rsidRDefault="00AF0B02" w:rsidP="00145EDE">
      <w:pPr>
        <w:ind w:firstLine="720"/>
        <w:rPr>
          <w:rFonts w:ascii="Times New Roman" w:hAnsi="Times New Roman"/>
          <w:sz w:val="24"/>
          <w:szCs w:val="24"/>
          <w:lang w:eastAsia="ko-KR"/>
        </w:rPr>
      </w:pPr>
      <w:r>
        <w:rPr>
          <w:rFonts w:ascii="Times New Roman" w:hAnsi="Times New Roman"/>
          <w:sz w:val="24"/>
          <w:szCs w:val="24"/>
          <w:lang w:eastAsia="ko-KR"/>
        </w:rPr>
        <w:t xml:space="preserve">Reviewer for </w:t>
      </w:r>
      <w:r w:rsidR="00145EDE" w:rsidRPr="00145EDE">
        <w:rPr>
          <w:rFonts w:ascii="Times New Roman" w:hAnsi="Times New Roman"/>
          <w:sz w:val="24"/>
          <w:szCs w:val="24"/>
          <w:lang w:eastAsia="ko-KR"/>
        </w:rPr>
        <w:t>Journal of Educational Psychology</w:t>
      </w:r>
      <w:r>
        <w:rPr>
          <w:rFonts w:ascii="Times New Roman" w:hAnsi="Times New Roman"/>
          <w:sz w:val="24"/>
          <w:szCs w:val="24"/>
          <w:lang w:eastAsia="ko-KR"/>
        </w:rPr>
        <w:t xml:space="preserve"> (</w:t>
      </w:r>
      <w:r w:rsidR="00145EDE" w:rsidRPr="00145EDE">
        <w:rPr>
          <w:rFonts w:ascii="Times New Roman" w:hAnsi="Times New Roman"/>
          <w:sz w:val="24"/>
          <w:szCs w:val="24"/>
          <w:lang w:eastAsia="ko-KR"/>
        </w:rPr>
        <w:t>1998</w:t>
      </w:r>
      <w:r>
        <w:rPr>
          <w:rFonts w:ascii="Times New Roman" w:hAnsi="Times New Roman"/>
          <w:sz w:val="24"/>
          <w:szCs w:val="24"/>
          <w:lang w:eastAsia="ko-KR"/>
        </w:rPr>
        <w:t>),</w:t>
      </w:r>
    </w:p>
    <w:p w14:paraId="520DE090" w14:textId="77777777" w:rsidR="00145EDE" w:rsidRPr="00145EDE" w:rsidRDefault="00145EDE" w:rsidP="00145EDE">
      <w:pPr>
        <w:rPr>
          <w:rFonts w:ascii="Times New Roman" w:hAnsi="Times New Roman"/>
          <w:sz w:val="24"/>
          <w:szCs w:val="24"/>
          <w:lang w:eastAsia="ko-KR"/>
        </w:rPr>
      </w:pPr>
      <w:r w:rsidRPr="00145EDE">
        <w:rPr>
          <w:rFonts w:ascii="Times New Roman" w:hAnsi="Times New Roman"/>
          <w:sz w:val="24"/>
          <w:szCs w:val="24"/>
          <w:lang w:eastAsia="ko-KR"/>
        </w:rPr>
        <w:tab/>
        <w:t xml:space="preserve">British Journal of Educational Psychology </w:t>
      </w:r>
      <w:r w:rsidR="00AF0B02">
        <w:rPr>
          <w:rFonts w:ascii="Times New Roman" w:hAnsi="Times New Roman"/>
          <w:sz w:val="24"/>
          <w:szCs w:val="24"/>
          <w:lang w:eastAsia="ko-KR"/>
        </w:rPr>
        <w:t>(</w:t>
      </w:r>
      <w:r w:rsidRPr="00145EDE">
        <w:rPr>
          <w:rFonts w:ascii="Times New Roman" w:hAnsi="Times New Roman"/>
          <w:sz w:val="24"/>
          <w:szCs w:val="24"/>
          <w:lang w:eastAsia="ko-KR"/>
        </w:rPr>
        <w:t>1999</w:t>
      </w:r>
      <w:r w:rsidR="00AF0B02">
        <w:rPr>
          <w:rFonts w:ascii="Times New Roman" w:hAnsi="Times New Roman"/>
          <w:sz w:val="24"/>
          <w:szCs w:val="24"/>
          <w:lang w:eastAsia="ko-KR"/>
        </w:rPr>
        <w:t>),</w:t>
      </w:r>
    </w:p>
    <w:p w14:paraId="796CDF3B" w14:textId="77777777" w:rsidR="00145EDE" w:rsidRPr="00145EDE" w:rsidRDefault="00AF0B02" w:rsidP="00145EDE">
      <w:pPr>
        <w:rPr>
          <w:rFonts w:ascii="Times New Roman" w:hAnsi="Times New Roman"/>
          <w:sz w:val="24"/>
          <w:szCs w:val="24"/>
          <w:lang w:eastAsia="ko-KR"/>
        </w:rPr>
      </w:pPr>
      <w:r>
        <w:rPr>
          <w:rFonts w:ascii="Times New Roman" w:hAnsi="Times New Roman"/>
          <w:sz w:val="24"/>
          <w:szCs w:val="24"/>
          <w:lang w:eastAsia="ko-KR"/>
        </w:rPr>
        <w:tab/>
      </w:r>
      <w:r w:rsidR="00145EDE" w:rsidRPr="00145EDE">
        <w:rPr>
          <w:rFonts w:ascii="Times New Roman" w:hAnsi="Times New Roman"/>
          <w:sz w:val="24"/>
          <w:szCs w:val="24"/>
          <w:lang w:eastAsia="ko-KR"/>
        </w:rPr>
        <w:t>Educational Assessment</w:t>
      </w:r>
      <w:r>
        <w:rPr>
          <w:rFonts w:ascii="Times New Roman" w:hAnsi="Times New Roman"/>
          <w:sz w:val="24"/>
          <w:szCs w:val="24"/>
          <w:lang w:eastAsia="ko-KR"/>
        </w:rPr>
        <w:t xml:space="preserve"> </w:t>
      </w:r>
      <w:r w:rsidR="00145EDE" w:rsidRPr="00145EDE">
        <w:rPr>
          <w:rFonts w:ascii="Times New Roman" w:hAnsi="Times New Roman"/>
          <w:sz w:val="24"/>
          <w:szCs w:val="24"/>
          <w:lang w:eastAsia="ko-KR"/>
        </w:rPr>
        <w:t>(2002, 2003, 2005, 2006</w:t>
      </w:r>
      <w:r w:rsidR="00145EDE">
        <w:rPr>
          <w:rFonts w:ascii="Times New Roman" w:hAnsi="Times New Roman"/>
          <w:sz w:val="24"/>
          <w:szCs w:val="24"/>
          <w:lang w:eastAsia="ko-KR"/>
        </w:rPr>
        <w:t>, 2013</w:t>
      </w:r>
      <w:r w:rsidR="00145EDE" w:rsidRPr="00145EDE">
        <w:rPr>
          <w:rFonts w:ascii="Times New Roman" w:hAnsi="Times New Roman"/>
          <w:sz w:val="24"/>
          <w:szCs w:val="24"/>
          <w:lang w:eastAsia="ko-KR"/>
        </w:rPr>
        <w:t>)</w:t>
      </w:r>
      <w:r>
        <w:rPr>
          <w:rFonts w:ascii="Times New Roman" w:hAnsi="Times New Roman"/>
          <w:sz w:val="24"/>
          <w:szCs w:val="24"/>
          <w:lang w:eastAsia="ko-KR"/>
        </w:rPr>
        <w:t>,</w:t>
      </w:r>
    </w:p>
    <w:p w14:paraId="60BCE25A" w14:textId="77777777" w:rsidR="00145EDE" w:rsidRPr="00145EDE" w:rsidRDefault="00145EDE" w:rsidP="00145EDE">
      <w:pPr>
        <w:rPr>
          <w:rFonts w:ascii="Times New Roman" w:hAnsi="Times New Roman"/>
          <w:sz w:val="24"/>
          <w:szCs w:val="24"/>
          <w:lang w:eastAsia="ko-KR"/>
        </w:rPr>
      </w:pPr>
      <w:r w:rsidRPr="00145EDE">
        <w:rPr>
          <w:rFonts w:ascii="Times New Roman" w:hAnsi="Times New Roman"/>
          <w:sz w:val="24"/>
          <w:szCs w:val="24"/>
          <w:lang w:eastAsia="ko-KR"/>
        </w:rPr>
        <w:tab/>
        <w:t>Psychological Methods (2007, 2008)</w:t>
      </w:r>
      <w:r w:rsidR="00AF0B02">
        <w:rPr>
          <w:rFonts w:ascii="Times New Roman" w:hAnsi="Times New Roman"/>
          <w:sz w:val="24"/>
          <w:szCs w:val="24"/>
          <w:lang w:eastAsia="ko-KR"/>
        </w:rPr>
        <w:t>,</w:t>
      </w:r>
    </w:p>
    <w:p w14:paraId="494483B7" w14:textId="77777777" w:rsidR="00145EDE" w:rsidRPr="00145EDE" w:rsidRDefault="00145EDE" w:rsidP="00145EDE">
      <w:pPr>
        <w:rPr>
          <w:rFonts w:ascii="Times New Roman" w:hAnsi="Times New Roman"/>
          <w:sz w:val="24"/>
          <w:szCs w:val="24"/>
          <w:lang w:eastAsia="ko-KR"/>
        </w:rPr>
      </w:pPr>
      <w:r w:rsidRPr="00145EDE">
        <w:rPr>
          <w:rFonts w:ascii="Times New Roman" w:hAnsi="Times New Roman"/>
          <w:sz w:val="24"/>
          <w:szCs w:val="24"/>
          <w:lang w:eastAsia="ko-KR"/>
        </w:rPr>
        <w:tab/>
        <w:t>Journal of Developmental Psychology (2008)</w:t>
      </w:r>
      <w:r w:rsidR="00AF0B02">
        <w:rPr>
          <w:rFonts w:ascii="Times New Roman" w:hAnsi="Times New Roman"/>
          <w:sz w:val="24"/>
          <w:szCs w:val="24"/>
          <w:lang w:eastAsia="ko-KR"/>
        </w:rPr>
        <w:t>,</w:t>
      </w:r>
    </w:p>
    <w:p w14:paraId="647DE855" w14:textId="77777777" w:rsidR="00145EDE" w:rsidRPr="00145EDE" w:rsidRDefault="00145EDE" w:rsidP="00145EDE">
      <w:pPr>
        <w:rPr>
          <w:rFonts w:ascii="Times New Roman" w:hAnsi="Times New Roman"/>
          <w:sz w:val="24"/>
          <w:szCs w:val="24"/>
          <w:lang w:eastAsia="ko-KR"/>
        </w:rPr>
      </w:pPr>
      <w:r w:rsidRPr="00145EDE">
        <w:rPr>
          <w:rFonts w:ascii="Times New Roman" w:hAnsi="Times New Roman"/>
          <w:sz w:val="24"/>
          <w:szCs w:val="24"/>
          <w:lang w:eastAsia="ko-KR"/>
        </w:rPr>
        <w:tab/>
        <w:t>American Journal of Evaluation (2008)</w:t>
      </w:r>
      <w:r w:rsidR="00AF0B02">
        <w:rPr>
          <w:rFonts w:ascii="Times New Roman" w:hAnsi="Times New Roman"/>
          <w:sz w:val="24"/>
          <w:szCs w:val="24"/>
          <w:lang w:eastAsia="ko-KR"/>
        </w:rPr>
        <w:t>,</w:t>
      </w:r>
    </w:p>
    <w:p w14:paraId="4D46F173" w14:textId="77777777" w:rsidR="00145EDE" w:rsidRPr="00145EDE" w:rsidRDefault="00145EDE" w:rsidP="00145EDE">
      <w:pPr>
        <w:rPr>
          <w:rFonts w:ascii="Times New Roman" w:hAnsi="Times New Roman"/>
          <w:sz w:val="24"/>
          <w:szCs w:val="24"/>
          <w:lang w:eastAsia="ko-KR"/>
        </w:rPr>
      </w:pPr>
      <w:r w:rsidRPr="00145EDE">
        <w:rPr>
          <w:rFonts w:ascii="Times New Roman" w:hAnsi="Times New Roman"/>
          <w:sz w:val="24"/>
          <w:szCs w:val="24"/>
          <w:lang w:eastAsia="ko-KR"/>
        </w:rPr>
        <w:tab/>
        <w:t>Educational Evaluation and Policy Analysis (2008)</w:t>
      </w:r>
      <w:r w:rsidR="00AF0B02">
        <w:rPr>
          <w:rFonts w:ascii="Times New Roman" w:hAnsi="Times New Roman"/>
          <w:sz w:val="24"/>
          <w:szCs w:val="24"/>
          <w:lang w:eastAsia="ko-KR"/>
        </w:rPr>
        <w:t>,</w:t>
      </w:r>
    </w:p>
    <w:p w14:paraId="35A9AA2F" w14:textId="77777777" w:rsidR="00145EDE" w:rsidRPr="00145EDE" w:rsidRDefault="00145EDE" w:rsidP="00145EDE">
      <w:pPr>
        <w:rPr>
          <w:rFonts w:ascii="Times New Roman" w:hAnsi="Times New Roman"/>
          <w:sz w:val="24"/>
          <w:szCs w:val="24"/>
          <w:lang w:eastAsia="ko-KR"/>
        </w:rPr>
      </w:pPr>
      <w:r w:rsidRPr="00145EDE">
        <w:rPr>
          <w:rFonts w:ascii="Times New Roman" w:hAnsi="Times New Roman"/>
          <w:b/>
          <w:sz w:val="24"/>
          <w:szCs w:val="24"/>
          <w:lang w:eastAsia="ko-KR"/>
        </w:rPr>
        <w:tab/>
      </w:r>
      <w:r w:rsidRPr="00145EDE">
        <w:rPr>
          <w:rFonts w:ascii="Times New Roman" w:hAnsi="Times New Roman"/>
          <w:sz w:val="24"/>
          <w:szCs w:val="24"/>
          <w:lang w:eastAsia="ko-KR"/>
        </w:rPr>
        <w:t>Educational Measurement: Issues and Practice (2008)</w:t>
      </w:r>
      <w:r w:rsidR="00AF0B02">
        <w:rPr>
          <w:rFonts w:ascii="Times New Roman" w:hAnsi="Times New Roman"/>
          <w:sz w:val="24"/>
          <w:szCs w:val="24"/>
          <w:lang w:eastAsia="ko-KR"/>
        </w:rPr>
        <w:t>,</w:t>
      </w:r>
    </w:p>
    <w:p w14:paraId="48F2AC02" w14:textId="77777777" w:rsidR="00145EDE" w:rsidRDefault="00145EDE" w:rsidP="00145EDE">
      <w:pPr>
        <w:rPr>
          <w:rFonts w:ascii="Times New Roman" w:hAnsi="Times New Roman"/>
          <w:sz w:val="24"/>
          <w:szCs w:val="24"/>
          <w:lang w:eastAsia="ko-KR"/>
        </w:rPr>
      </w:pPr>
      <w:r w:rsidRPr="00145EDE">
        <w:rPr>
          <w:rFonts w:ascii="Times New Roman" w:hAnsi="Times New Roman"/>
          <w:sz w:val="24"/>
          <w:szCs w:val="24"/>
          <w:lang w:eastAsia="ko-KR"/>
        </w:rPr>
        <w:tab/>
        <w:t>American Educational Research Journal (2009)</w:t>
      </w:r>
      <w:r w:rsidR="00AF0B02">
        <w:rPr>
          <w:rFonts w:ascii="Times New Roman" w:hAnsi="Times New Roman"/>
          <w:sz w:val="24"/>
          <w:szCs w:val="24"/>
          <w:lang w:eastAsia="ko-KR"/>
        </w:rPr>
        <w:t>,</w:t>
      </w:r>
    </w:p>
    <w:p w14:paraId="20BDA7E3" w14:textId="77777777" w:rsidR="00C8680D" w:rsidRDefault="00145EDE" w:rsidP="005F0A05">
      <w:pPr>
        <w:rPr>
          <w:rFonts w:ascii="Times New Roman" w:hAnsi="Times New Roman"/>
          <w:sz w:val="24"/>
          <w:szCs w:val="24"/>
          <w:lang w:eastAsia="ko-KR"/>
        </w:rPr>
      </w:pPr>
      <w:r>
        <w:rPr>
          <w:rFonts w:ascii="Times New Roman" w:hAnsi="Times New Roman"/>
          <w:sz w:val="24"/>
          <w:szCs w:val="24"/>
          <w:lang w:eastAsia="ko-KR"/>
        </w:rPr>
        <w:tab/>
        <w:t>Multivariate Behavioral Research (2013</w:t>
      </w:r>
      <w:r w:rsidR="00AF0B02">
        <w:rPr>
          <w:rFonts w:ascii="Times New Roman" w:hAnsi="Times New Roman"/>
          <w:sz w:val="24"/>
          <w:szCs w:val="24"/>
          <w:lang w:eastAsia="ko-KR"/>
        </w:rPr>
        <w:t>, 2014</w:t>
      </w:r>
      <w:r>
        <w:rPr>
          <w:rFonts w:ascii="Times New Roman" w:hAnsi="Times New Roman"/>
          <w:sz w:val="24"/>
          <w:szCs w:val="24"/>
          <w:lang w:eastAsia="ko-KR"/>
        </w:rPr>
        <w:t>)</w:t>
      </w:r>
    </w:p>
    <w:p w14:paraId="26DE7D2B" w14:textId="77777777" w:rsidR="00AF0B02" w:rsidRPr="00A448E0" w:rsidRDefault="00AF0B02" w:rsidP="005F0A05">
      <w:r>
        <w:rPr>
          <w:rFonts w:ascii="Times New Roman" w:hAnsi="Times New Roman"/>
          <w:sz w:val="24"/>
          <w:szCs w:val="24"/>
          <w:lang w:eastAsia="ko-KR"/>
        </w:rPr>
        <w:tab/>
        <w:t>Journal of Research on Educational Effectiveness (2013, 2014)</w:t>
      </w:r>
    </w:p>
    <w:sectPr w:rsidR="00AF0B02" w:rsidRPr="00A448E0" w:rsidSect="00437BB6">
      <w:headerReference w:type="even" r:id="rId11"/>
      <w:footerReference w:type="default" r:id="rId12"/>
      <w:headerReference w:type="first" r:id="rId13"/>
      <w:footerReference w:type="first" r:id="rId14"/>
      <w:endnotePr>
        <w:numFmt w:val="decimal"/>
      </w:endnotePr>
      <w:pgSz w:w="12240" w:h="15840"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35E10" w14:textId="77777777" w:rsidR="009A1F2D" w:rsidRDefault="009A1F2D" w:rsidP="008F0227">
      <w:r>
        <w:separator/>
      </w:r>
    </w:p>
  </w:endnote>
  <w:endnote w:type="continuationSeparator" w:id="0">
    <w:p w14:paraId="0A5E42D2" w14:textId="77777777" w:rsidR="009A1F2D" w:rsidRDefault="009A1F2D" w:rsidP="008F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monBullets">
    <w:altName w:val="Symbol"/>
    <w:charset w:val="02"/>
    <w:family w:val="swiss"/>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4F13A" w14:textId="77777777" w:rsidR="002B747B" w:rsidRDefault="002B747B" w:rsidP="002F6C31">
    <w:pPr>
      <w:pStyle w:val="ResFooter"/>
    </w:pPr>
    <w:r>
      <w:tab/>
    </w:r>
    <w:r>
      <w:fldChar w:fldCharType="begin"/>
    </w:r>
    <w:r>
      <w:instrText xml:space="preserve"> PAGE   \* MERGEFORMAT </w:instrText>
    </w:r>
    <w:r>
      <w:fldChar w:fldCharType="separate"/>
    </w:r>
    <w:r w:rsidR="00547055">
      <w:rPr>
        <w:noProof/>
      </w:rPr>
      <w:t>1</w:t>
    </w:r>
    <w:r>
      <w:rPr>
        <w:noProof/>
      </w:rPr>
      <w:fldChar w:fldCharType="end"/>
    </w:r>
    <w:r>
      <w:rPr>
        <w:noProof/>
      </w:rPr>
      <w:tab/>
    </w:r>
    <w:r>
      <w:rPr>
        <w:noProof/>
      </w:rPr>
      <w:tab/>
    </w:r>
    <w:r>
      <w:rPr>
        <w:noProof/>
      </w:rPr>
      <w:tab/>
      <w:t>Kilchan Choi</w:t>
    </w:r>
  </w:p>
  <w:p w14:paraId="33E6F854" w14:textId="77777777" w:rsidR="002B747B" w:rsidRPr="002F6C31" w:rsidRDefault="002B747B" w:rsidP="002F6C31">
    <w:pPr>
      <w:pStyle w:val="ResFooterDisclosur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988F4" w14:textId="77777777" w:rsidR="002B747B" w:rsidRPr="002F6C31" w:rsidRDefault="002B747B" w:rsidP="002F6C31">
    <w:pPr>
      <w:pStyle w:val="ResFooter"/>
    </w:pPr>
    <w:r>
      <w:rPr>
        <w:noProof/>
      </w:rPr>
      <w:drawing>
        <wp:anchor distT="0" distB="0" distL="114300" distR="114300" simplePos="0" relativeHeight="251656704" behindDoc="0" locked="0" layoutInCell="1" allowOverlap="1" wp14:anchorId="5466E8B8" wp14:editId="0AFACEFC">
          <wp:simplePos x="0" y="0"/>
          <wp:positionH relativeFrom="column">
            <wp:posOffset>4754880</wp:posOffset>
          </wp:positionH>
          <wp:positionV relativeFrom="paragraph">
            <wp:posOffset>90170</wp:posOffset>
          </wp:positionV>
          <wp:extent cx="1205230" cy="364490"/>
          <wp:effectExtent l="19050" t="0" r="0" b="0"/>
          <wp:wrapSquare wrapText="bothSides"/>
          <wp:docPr id="1" name="Picture 1" descr="LeftStacked_b&amp;w w thin black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ftStacked_b&amp;w w thin black border"/>
                  <pic:cNvPicPr>
                    <a:picLocks noChangeAspect="1" noChangeArrowheads="1"/>
                  </pic:cNvPicPr>
                </pic:nvPicPr>
                <pic:blipFill>
                  <a:blip r:embed="rId1"/>
                  <a:srcRect/>
                  <a:stretch>
                    <a:fillRect/>
                  </a:stretch>
                </pic:blipFill>
                <pic:spPr bwMode="auto">
                  <a:xfrm>
                    <a:off x="0" y="0"/>
                    <a:ext cx="1205230" cy="364490"/>
                  </a:xfrm>
                  <a:prstGeom prst="rect">
                    <a:avLst/>
                  </a:prstGeom>
                  <a:noFill/>
                  <a:ln w="9525">
                    <a:noFill/>
                    <a:miter lim="800000"/>
                    <a:headEnd/>
                    <a:tailEnd/>
                  </a:ln>
                </pic:spPr>
              </pic:pic>
            </a:graphicData>
          </a:graphic>
        </wp:anchor>
      </w:drawing>
    </w:r>
    <w:r>
      <w:tab/>
    </w:r>
    <w:r>
      <w:fldChar w:fldCharType="begin"/>
    </w:r>
    <w:r>
      <w:instrText xml:space="preserve"> PAGE   \* MERGEFORMAT </w:instrText>
    </w:r>
    <w:r>
      <w:fldChar w:fldCharType="separate"/>
    </w:r>
    <w:r>
      <w:rPr>
        <w:noProof/>
      </w:rPr>
      <w:t>1</w:t>
    </w:r>
    <w:r>
      <w:rPr>
        <w:noProof/>
      </w:rPr>
      <w:fldChar w:fldCharType="end"/>
    </w:r>
  </w:p>
  <w:p w14:paraId="1DB7D5B4" w14:textId="77777777" w:rsidR="002B747B" w:rsidRPr="002F6C31" w:rsidRDefault="002B747B" w:rsidP="002F6C31">
    <w:pPr>
      <w:pStyle w:val="ResFooterDisclosur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F49E6" w14:textId="77777777" w:rsidR="009A1F2D" w:rsidRDefault="009A1F2D" w:rsidP="008F0227">
      <w:r>
        <w:separator/>
      </w:r>
    </w:p>
  </w:footnote>
  <w:footnote w:type="continuationSeparator" w:id="0">
    <w:p w14:paraId="7803EA49" w14:textId="77777777" w:rsidR="009A1F2D" w:rsidRDefault="009A1F2D" w:rsidP="008F0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6A03B" w14:textId="77777777" w:rsidR="002B747B" w:rsidRDefault="002B747B">
    <w:pPr>
      <w:tabs>
        <w:tab w:val="center" w:pos="5040"/>
      </w:tabs>
    </w:pPr>
    <w:r>
      <w:t xml:space="preserve">Page </w:t>
    </w:r>
    <w:r>
      <w:fldChar w:fldCharType="begin"/>
    </w:r>
    <w:r>
      <w:instrText xml:space="preserve">PAGE </w:instrText>
    </w:r>
    <w:r>
      <w:fldChar w:fldCharType="separate"/>
    </w:r>
    <w:r>
      <w:rPr>
        <w:noProof/>
      </w:rPr>
      <w:t>2</w:t>
    </w:r>
    <w:r>
      <w:rPr>
        <w:noProof/>
      </w:rPr>
      <w:fldChar w:fldCharType="end"/>
    </w:r>
  </w:p>
  <w:p w14:paraId="0D7DABA9" w14:textId="77777777" w:rsidR="002B747B" w:rsidRDefault="002B747B">
    <w:pPr>
      <w:tabs>
        <w:tab w:val="left" w:pos="720"/>
        <w:tab w:val="center" w:pos="5040"/>
      </w:tabs>
      <w:ind w:left="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4FEE8" w14:textId="77777777" w:rsidR="002B747B" w:rsidRDefault="002B747B" w:rsidP="002F6C31">
    <w:pPr>
      <w:pStyle w:val="Res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64229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6B23B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D041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1C4363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68C1E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66FF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9E11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4803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C00E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203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5D0A89"/>
    <w:multiLevelType w:val="multilevel"/>
    <w:tmpl w:val="68225CAA"/>
    <w:lvl w:ilvl="0">
      <w:start w:val="1"/>
      <w:numFmt w:val="bullet"/>
      <w:lvlText w:val=""/>
      <w:lvlJc w:val="left"/>
      <w:pPr>
        <w:tabs>
          <w:tab w:val="num" w:pos="1080"/>
        </w:tabs>
        <w:ind w:left="1080" w:hanging="360"/>
      </w:pPr>
      <w:rPr>
        <w:rFonts w:ascii="Symbol" w:hAnsi="Symbol" w:hint="default"/>
        <w:b w:val="0"/>
        <w:i w:val="0"/>
        <w:sz w:val="24"/>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B17448"/>
    <w:multiLevelType w:val="multilevel"/>
    <w:tmpl w:val="92184616"/>
    <w:lvl w:ilvl="0">
      <w:start w:val="1"/>
      <w:numFmt w:val="bullet"/>
      <w:lvlText w:val=""/>
      <w:lvlJc w:val="left"/>
      <w:pPr>
        <w:tabs>
          <w:tab w:val="num" w:pos="1080"/>
        </w:tabs>
        <w:ind w:left="1080" w:hanging="360"/>
      </w:pPr>
      <w:rPr>
        <w:rFonts w:ascii="CommonBullets" w:hAnsi="CommonBullets" w:hint="default"/>
        <w:b w:val="0"/>
        <w:i w:val="0"/>
        <w:sz w:val="24"/>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976B97"/>
    <w:multiLevelType w:val="multilevel"/>
    <w:tmpl w:val="68225CAA"/>
    <w:lvl w:ilvl="0">
      <w:start w:val="1"/>
      <w:numFmt w:val="bullet"/>
      <w:lvlText w:val=""/>
      <w:lvlJc w:val="left"/>
      <w:pPr>
        <w:tabs>
          <w:tab w:val="num" w:pos="1080"/>
        </w:tabs>
        <w:ind w:left="1080" w:hanging="360"/>
      </w:pPr>
      <w:rPr>
        <w:rFonts w:ascii="Symbol" w:hAnsi="Symbol" w:hint="default"/>
        <w:b w:val="0"/>
        <w:i w:val="0"/>
        <w:sz w:val="24"/>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154C2D"/>
    <w:multiLevelType w:val="hybridMultilevel"/>
    <w:tmpl w:val="C64618E4"/>
    <w:lvl w:ilvl="0" w:tplc="48A69D88">
      <w:start w:val="1"/>
      <w:numFmt w:val="decimal"/>
      <w:lvlText w:val="%1."/>
      <w:lvlJc w:val="left"/>
      <w:pPr>
        <w:tabs>
          <w:tab w:val="num" w:pos="1440"/>
        </w:tabs>
        <w:ind w:left="144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2B753C"/>
    <w:multiLevelType w:val="hybridMultilevel"/>
    <w:tmpl w:val="F32A3588"/>
    <w:lvl w:ilvl="0" w:tplc="F87C5330">
      <w:start w:val="1"/>
      <w:numFmt w:val="bullet"/>
      <w:pStyle w:val="ResBullet2"/>
      <w:lvlText w:val=""/>
      <w:lvlJc w:val="left"/>
      <w:pPr>
        <w:tabs>
          <w:tab w:val="num" w:pos="1440"/>
        </w:tabs>
        <w:ind w:left="1440" w:hanging="360"/>
      </w:pPr>
      <w:rPr>
        <w:rFonts w:ascii="Symbol" w:hAnsi="Symbol" w:hint="default"/>
        <w:b w:val="0"/>
        <w:i w:val="0"/>
        <w:sz w:val="24"/>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A31EFA"/>
    <w:multiLevelType w:val="multilevel"/>
    <w:tmpl w:val="DFD6A968"/>
    <w:lvl w:ilvl="0">
      <w:start w:val="1"/>
      <w:numFmt w:val="bullet"/>
      <w:lvlText w:val=""/>
      <w:lvlJc w:val="left"/>
      <w:pPr>
        <w:tabs>
          <w:tab w:val="num" w:pos="360"/>
        </w:tabs>
        <w:ind w:left="360" w:hanging="360"/>
      </w:pPr>
      <w:rPr>
        <w:rFonts w:ascii="Symbol" w:hAnsi="Symbol" w:hint="default"/>
        <w:b w:val="0"/>
        <w:i w:val="0"/>
        <w:sz w:val="24"/>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F12EE0"/>
    <w:multiLevelType w:val="hybridMultilevel"/>
    <w:tmpl w:val="209C47DA"/>
    <w:lvl w:ilvl="0" w:tplc="11D470D8">
      <w:start w:val="1"/>
      <w:numFmt w:val="bullet"/>
      <w:pStyle w:val="ResBullet3"/>
      <w:lvlText w:val=""/>
      <w:lvlJc w:val="left"/>
      <w:pPr>
        <w:tabs>
          <w:tab w:val="num" w:pos="1800"/>
        </w:tabs>
        <w:ind w:left="1800" w:hanging="360"/>
      </w:pPr>
      <w:rPr>
        <w:rFonts w:ascii="CommonBullets" w:hAnsi="CommonBullets" w:hint="default"/>
        <w:b w:val="0"/>
        <w:i w:val="0"/>
        <w:sz w:val="24"/>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B22120"/>
    <w:multiLevelType w:val="hybridMultilevel"/>
    <w:tmpl w:val="ACDAD754"/>
    <w:lvl w:ilvl="0" w:tplc="72F6B3B4">
      <w:start w:val="1"/>
      <w:numFmt w:val="bullet"/>
      <w:pStyle w:val="ResBullet1"/>
      <w:lvlText w:val=""/>
      <w:lvlJc w:val="left"/>
      <w:pPr>
        <w:tabs>
          <w:tab w:val="num" w:pos="1080"/>
        </w:tabs>
        <w:ind w:left="1080" w:hanging="360"/>
      </w:pPr>
      <w:rPr>
        <w:rFonts w:ascii="Symbol" w:hAnsi="Symbol" w:hint="default"/>
        <w:b w:val="0"/>
        <w:i w:val="0"/>
        <w:sz w:val="24"/>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636F8A"/>
    <w:multiLevelType w:val="multilevel"/>
    <w:tmpl w:val="DF2C22D8"/>
    <w:lvl w:ilvl="0">
      <w:start w:val="1"/>
      <w:numFmt w:val="bullet"/>
      <w:lvlText w:val=""/>
      <w:lvlJc w:val="left"/>
      <w:pPr>
        <w:tabs>
          <w:tab w:val="num" w:pos="1080"/>
        </w:tabs>
        <w:ind w:left="1080" w:hanging="360"/>
      </w:pPr>
      <w:rPr>
        <w:rFonts w:ascii="CommonBullets" w:hAnsi="CommonBullets" w:hint="default"/>
        <w:b w:val="0"/>
        <w:i w:val="0"/>
        <w:sz w:val="24"/>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86573A"/>
    <w:multiLevelType w:val="multilevel"/>
    <w:tmpl w:val="4D0E9FAC"/>
    <w:lvl w:ilvl="0">
      <w:start w:val="1"/>
      <w:numFmt w:val="bullet"/>
      <w:lvlText w:val=""/>
      <w:lvlJc w:val="left"/>
      <w:pPr>
        <w:tabs>
          <w:tab w:val="num" w:pos="1080"/>
        </w:tabs>
        <w:ind w:left="1080" w:hanging="360"/>
      </w:pPr>
      <w:rPr>
        <w:rFonts w:ascii="CommonBullets" w:hAnsi="CommonBullets" w:hint="default"/>
        <w:b w:val="0"/>
        <w:i w:val="0"/>
        <w:sz w:val="24"/>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5"/>
  </w:num>
  <w:num w:numId="13">
    <w:abstractNumId w:val="14"/>
  </w:num>
  <w:num w:numId="14">
    <w:abstractNumId w:val="16"/>
  </w:num>
  <w:num w:numId="15">
    <w:abstractNumId w:val="12"/>
  </w:num>
  <w:num w:numId="16">
    <w:abstractNumId w:val="10"/>
  </w:num>
  <w:num w:numId="17">
    <w:abstractNumId w:val="19"/>
  </w:num>
  <w:num w:numId="18">
    <w:abstractNumId w:val="18"/>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CE"/>
    <w:rsid w:val="00004E3F"/>
    <w:rsid w:val="00005DAC"/>
    <w:rsid w:val="00007FB3"/>
    <w:rsid w:val="00023C61"/>
    <w:rsid w:val="000255A7"/>
    <w:rsid w:val="00025A43"/>
    <w:rsid w:val="00033437"/>
    <w:rsid w:val="00033AFB"/>
    <w:rsid w:val="0004211D"/>
    <w:rsid w:val="00051FD6"/>
    <w:rsid w:val="0005797D"/>
    <w:rsid w:val="000721D8"/>
    <w:rsid w:val="00072629"/>
    <w:rsid w:val="000809F0"/>
    <w:rsid w:val="000967FA"/>
    <w:rsid w:val="000A2BE5"/>
    <w:rsid w:val="000A4C28"/>
    <w:rsid w:val="000B2D1C"/>
    <w:rsid w:val="000B2FD6"/>
    <w:rsid w:val="000B67DD"/>
    <w:rsid w:val="000C0664"/>
    <w:rsid w:val="000D053D"/>
    <w:rsid w:val="000E0698"/>
    <w:rsid w:val="000F4B6F"/>
    <w:rsid w:val="000F7854"/>
    <w:rsid w:val="00106522"/>
    <w:rsid w:val="00111BD6"/>
    <w:rsid w:val="00117F3E"/>
    <w:rsid w:val="00127D78"/>
    <w:rsid w:val="00130F73"/>
    <w:rsid w:val="00131830"/>
    <w:rsid w:val="00133384"/>
    <w:rsid w:val="00145EDE"/>
    <w:rsid w:val="001531AB"/>
    <w:rsid w:val="00154789"/>
    <w:rsid w:val="001563F9"/>
    <w:rsid w:val="00160B99"/>
    <w:rsid w:val="001622FD"/>
    <w:rsid w:val="00163723"/>
    <w:rsid w:val="00170C5B"/>
    <w:rsid w:val="00182BF1"/>
    <w:rsid w:val="00184980"/>
    <w:rsid w:val="001909B5"/>
    <w:rsid w:val="001A0562"/>
    <w:rsid w:val="001A1A08"/>
    <w:rsid w:val="001B21EF"/>
    <w:rsid w:val="001B6EC0"/>
    <w:rsid w:val="001C3D23"/>
    <w:rsid w:val="001D24C5"/>
    <w:rsid w:val="001D68BF"/>
    <w:rsid w:val="001F381C"/>
    <w:rsid w:val="001F68F7"/>
    <w:rsid w:val="00214C80"/>
    <w:rsid w:val="002153A1"/>
    <w:rsid w:val="00215BD2"/>
    <w:rsid w:val="002261AB"/>
    <w:rsid w:val="002321D4"/>
    <w:rsid w:val="0023404B"/>
    <w:rsid w:val="002348E8"/>
    <w:rsid w:val="00242D0C"/>
    <w:rsid w:val="00254F2C"/>
    <w:rsid w:val="00256C5F"/>
    <w:rsid w:val="002676F9"/>
    <w:rsid w:val="002768A4"/>
    <w:rsid w:val="0028071D"/>
    <w:rsid w:val="002B747B"/>
    <w:rsid w:val="002C22DC"/>
    <w:rsid w:val="002C27D8"/>
    <w:rsid w:val="002D7D39"/>
    <w:rsid w:val="002E2934"/>
    <w:rsid w:val="002E469E"/>
    <w:rsid w:val="002E6B16"/>
    <w:rsid w:val="002F16D1"/>
    <w:rsid w:val="002F2F52"/>
    <w:rsid w:val="002F6408"/>
    <w:rsid w:val="002F6C31"/>
    <w:rsid w:val="00311394"/>
    <w:rsid w:val="00317744"/>
    <w:rsid w:val="0032136F"/>
    <w:rsid w:val="00327186"/>
    <w:rsid w:val="00333723"/>
    <w:rsid w:val="00334B64"/>
    <w:rsid w:val="003360F1"/>
    <w:rsid w:val="003415B3"/>
    <w:rsid w:val="0034562E"/>
    <w:rsid w:val="00352A45"/>
    <w:rsid w:val="0036580B"/>
    <w:rsid w:val="003756C3"/>
    <w:rsid w:val="00383F0D"/>
    <w:rsid w:val="00390583"/>
    <w:rsid w:val="003B08F0"/>
    <w:rsid w:val="003C3E7E"/>
    <w:rsid w:val="003C628A"/>
    <w:rsid w:val="003D2497"/>
    <w:rsid w:val="003E2243"/>
    <w:rsid w:val="003E2522"/>
    <w:rsid w:val="003E5BA8"/>
    <w:rsid w:val="003E6A05"/>
    <w:rsid w:val="003F44EE"/>
    <w:rsid w:val="00415A61"/>
    <w:rsid w:val="004222C3"/>
    <w:rsid w:val="004258EC"/>
    <w:rsid w:val="0042680D"/>
    <w:rsid w:val="00437BB6"/>
    <w:rsid w:val="00441EEB"/>
    <w:rsid w:val="00444D92"/>
    <w:rsid w:val="004579A4"/>
    <w:rsid w:val="00460A67"/>
    <w:rsid w:val="00461831"/>
    <w:rsid w:val="004636F1"/>
    <w:rsid w:val="00482432"/>
    <w:rsid w:val="004870C6"/>
    <w:rsid w:val="00490EF6"/>
    <w:rsid w:val="00491690"/>
    <w:rsid w:val="004939B2"/>
    <w:rsid w:val="004A1695"/>
    <w:rsid w:val="004A59CE"/>
    <w:rsid w:val="004B2B67"/>
    <w:rsid w:val="004B3821"/>
    <w:rsid w:val="004B4CB1"/>
    <w:rsid w:val="004B4E5C"/>
    <w:rsid w:val="004E731D"/>
    <w:rsid w:val="004F074B"/>
    <w:rsid w:val="004F16FA"/>
    <w:rsid w:val="004F3BBB"/>
    <w:rsid w:val="005042F1"/>
    <w:rsid w:val="00516E16"/>
    <w:rsid w:val="005243B6"/>
    <w:rsid w:val="005256F1"/>
    <w:rsid w:val="00525ACA"/>
    <w:rsid w:val="0053185E"/>
    <w:rsid w:val="00540AB9"/>
    <w:rsid w:val="005418F1"/>
    <w:rsid w:val="00547055"/>
    <w:rsid w:val="00547A0A"/>
    <w:rsid w:val="005676A9"/>
    <w:rsid w:val="00574D7E"/>
    <w:rsid w:val="00574F93"/>
    <w:rsid w:val="00580B97"/>
    <w:rsid w:val="00590C9F"/>
    <w:rsid w:val="00596EDC"/>
    <w:rsid w:val="005A0D8F"/>
    <w:rsid w:val="005C1541"/>
    <w:rsid w:val="005D36CA"/>
    <w:rsid w:val="005D4FDE"/>
    <w:rsid w:val="005E0744"/>
    <w:rsid w:val="005E1007"/>
    <w:rsid w:val="005F0A05"/>
    <w:rsid w:val="00612C2F"/>
    <w:rsid w:val="006326D1"/>
    <w:rsid w:val="0063371D"/>
    <w:rsid w:val="00633E62"/>
    <w:rsid w:val="006364CA"/>
    <w:rsid w:val="00644CE1"/>
    <w:rsid w:val="006549D0"/>
    <w:rsid w:val="00654C77"/>
    <w:rsid w:val="0067623E"/>
    <w:rsid w:val="00695F24"/>
    <w:rsid w:val="006A4F7E"/>
    <w:rsid w:val="006D04E7"/>
    <w:rsid w:val="006D2E23"/>
    <w:rsid w:val="006D3B4A"/>
    <w:rsid w:val="006E1406"/>
    <w:rsid w:val="006E5505"/>
    <w:rsid w:val="006E67C2"/>
    <w:rsid w:val="00703D21"/>
    <w:rsid w:val="00731A83"/>
    <w:rsid w:val="0074058F"/>
    <w:rsid w:val="007562B0"/>
    <w:rsid w:val="0076443B"/>
    <w:rsid w:val="007759E3"/>
    <w:rsid w:val="007A0FDE"/>
    <w:rsid w:val="007B59FE"/>
    <w:rsid w:val="007C393B"/>
    <w:rsid w:val="007C6D61"/>
    <w:rsid w:val="007D4311"/>
    <w:rsid w:val="007E3185"/>
    <w:rsid w:val="0080455C"/>
    <w:rsid w:val="00810464"/>
    <w:rsid w:val="00816640"/>
    <w:rsid w:val="008302B0"/>
    <w:rsid w:val="0083252F"/>
    <w:rsid w:val="00852A5A"/>
    <w:rsid w:val="00861376"/>
    <w:rsid w:val="00867FAB"/>
    <w:rsid w:val="008708F4"/>
    <w:rsid w:val="00872F75"/>
    <w:rsid w:val="008905BC"/>
    <w:rsid w:val="008A2119"/>
    <w:rsid w:val="008B3CDA"/>
    <w:rsid w:val="008B7FB3"/>
    <w:rsid w:val="008C4E00"/>
    <w:rsid w:val="008C660D"/>
    <w:rsid w:val="008E6E8E"/>
    <w:rsid w:val="008F0227"/>
    <w:rsid w:val="008F3C15"/>
    <w:rsid w:val="008F60CF"/>
    <w:rsid w:val="00910D93"/>
    <w:rsid w:val="0091304C"/>
    <w:rsid w:val="00913749"/>
    <w:rsid w:val="0092308A"/>
    <w:rsid w:val="009325CA"/>
    <w:rsid w:val="00943806"/>
    <w:rsid w:val="00945C28"/>
    <w:rsid w:val="0095223D"/>
    <w:rsid w:val="009625DA"/>
    <w:rsid w:val="009727AB"/>
    <w:rsid w:val="009767A8"/>
    <w:rsid w:val="00984DC7"/>
    <w:rsid w:val="00990536"/>
    <w:rsid w:val="0099301C"/>
    <w:rsid w:val="009A1F2D"/>
    <w:rsid w:val="009A38BF"/>
    <w:rsid w:val="009A62FB"/>
    <w:rsid w:val="009B57CB"/>
    <w:rsid w:val="009C5D15"/>
    <w:rsid w:val="009D3BAD"/>
    <w:rsid w:val="009F3006"/>
    <w:rsid w:val="00A017CE"/>
    <w:rsid w:val="00A03F42"/>
    <w:rsid w:val="00A1770A"/>
    <w:rsid w:val="00A17ED2"/>
    <w:rsid w:val="00A20E19"/>
    <w:rsid w:val="00A37B50"/>
    <w:rsid w:val="00A37DB0"/>
    <w:rsid w:val="00A4248F"/>
    <w:rsid w:val="00A448E0"/>
    <w:rsid w:val="00A46EA8"/>
    <w:rsid w:val="00A5159F"/>
    <w:rsid w:val="00A556C2"/>
    <w:rsid w:val="00A64A5B"/>
    <w:rsid w:val="00A94925"/>
    <w:rsid w:val="00A9610E"/>
    <w:rsid w:val="00A97330"/>
    <w:rsid w:val="00AA28B6"/>
    <w:rsid w:val="00AA657F"/>
    <w:rsid w:val="00AB4F60"/>
    <w:rsid w:val="00AB7839"/>
    <w:rsid w:val="00AB7DC8"/>
    <w:rsid w:val="00AE0DC2"/>
    <w:rsid w:val="00AF0B02"/>
    <w:rsid w:val="00B05B22"/>
    <w:rsid w:val="00B1617D"/>
    <w:rsid w:val="00B2397A"/>
    <w:rsid w:val="00B26773"/>
    <w:rsid w:val="00B31DD7"/>
    <w:rsid w:val="00B535C0"/>
    <w:rsid w:val="00B565B2"/>
    <w:rsid w:val="00B61EAD"/>
    <w:rsid w:val="00B620D2"/>
    <w:rsid w:val="00B76830"/>
    <w:rsid w:val="00B943EF"/>
    <w:rsid w:val="00BA0777"/>
    <w:rsid w:val="00BB2988"/>
    <w:rsid w:val="00BB350D"/>
    <w:rsid w:val="00BB5B42"/>
    <w:rsid w:val="00BC07BA"/>
    <w:rsid w:val="00BC578B"/>
    <w:rsid w:val="00BD15B7"/>
    <w:rsid w:val="00BD3828"/>
    <w:rsid w:val="00BE14BD"/>
    <w:rsid w:val="00BE5CE1"/>
    <w:rsid w:val="00BF55D1"/>
    <w:rsid w:val="00BF7F48"/>
    <w:rsid w:val="00C15FB3"/>
    <w:rsid w:val="00C17B5A"/>
    <w:rsid w:val="00C265E7"/>
    <w:rsid w:val="00C30896"/>
    <w:rsid w:val="00C408CA"/>
    <w:rsid w:val="00C41E74"/>
    <w:rsid w:val="00C50089"/>
    <w:rsid w:val="00C52F40"/>
    <w:rsid w:val="00C56AC2"/>
    <w:rsid w:val="00C76645"/>
    <w:rsid w:val="00C83FCC"/>
    <w:rsid w:val="00C8680D"/>
    <w:rsid w:val="00C93CB3"/>
    <w:rsid w:val="00CB4BC3"/>
    <w:rsid w:val="00CC4AD5"/>
    <w:rsid w:val="00CC5033"/>
    <w:rsid w:val="00CE261E"/>
    <w:rsid w:val="00CF06A8"/>
    <w:rsid w:val="00CF379D"/>
    <w:rsid w:val="00CF7D2D"/>
    <w:rsid w:val="00D01069"/>
    <w:rsid w:val="00D06FFE"/>
    <w:rsid w:val="00D124CD"/>
    <w:rsid w:val="00D25E25"/>
    <w:rsid w:val="00D26A78"/>
    <w:rsid w:val="00D277FE"/>
    <w:rsid w:val="00D31789"/>
    <w:rsid w:val="00D31CB5"/>
    <w:rsid w:val="00D343F0"/>
    <w:rsid w:val="00D364AE"/>
    <w:rsid w:val="00D44589"/>
    <w:rsid w:val="00D45BD7"/>
    <w:rsid w:val="00D47F03"/>
    <w:rsid w:val="00D514A4"/>
    <w:rsid w:val="00D61237"/>
    <w:rsid w:val="00D666C0"/>
    <w:rsid w:val="00D6686A"/>
    <w:rsid w:val="00D713A2"/>
    <w:rsid w:val="00D72D5E"/>
    <w:rsid w:val="00D73C75"/>
    <w:rsid w:val="00D80EF3"/>
    <w:rsid w:val="00D875E5"/>
    <w:rsid w:val="00D9446C"/>
    <w:rsid w:val="00DA0C18"/>
    <w:rsid w:val="00DA1E9A"/>
    <w:rsid w:val="00DB6FB8"/>
    <w:rsid w:val="00DD0448"/>
    <w:rsid w:val="00DD1860"/>
    <w:rsid w:val="00DD6C37"/>
    <w:rsid w:val="00DF4959"/>
    <w:rsid w:val="00DF5415"/>
    <w:rsid w:val="00E05CFD"/>
    <w:rsid w:val="00E06088"/>
    <w:rsid w:val="00E14356"/>
    <w:rsid w:val="00E14512"/>
    <w:rsid w:val="00E15B52"/>
    <w:rsid w:val="00E16CD1"/>
    <w:rsid w:val="00E415DF"/>
    <w:rsid w:val="00E4279C"/>
    <w:rsid w:val="00E4291F"/>
    <w:rsid w:val="00E42A4C"/>
    <w:rsid w:val="00E46AD8"/>
    <w:rsid w:val="00E544A6"/>
    <w:rsid w:val="00E569AF"/>
    <w:rsid w:val="00E6610D"/>
    <w:rsid w:val="00E759D8"/>
    <w:rsid w:val="00E83687"/>
    <w:rsid w:val="00E83975"/>
    <w:rsid w:val="00E92A8B"/>
    <w:rsid w:val="00ED28F0"/>
    <w:rsid w:val="00ED3A77"/>
    <w:rsid w:val="00ED6457"/>
    <w:rsid w:val="00EE0910"/>
    <w:rsid w:val="00EE28A0"/>
    <w:rsid w:val="00EE6F6C"/>
    <w:rsid w:val="00F013E4"/>
    <w:rsid w:val="00F043BA"/>
    <w:rsid w:val="00F0673F"/>
    <w:rsid w:val="00F16FF6"/>
    <w:rsid w:val="00F17ED3"/>
    <w:rsid w:val="00F22D3C"/>
    <w:rsid w:val="00F25F49"/>
    <w:rsid w:val="00F30BC0"/>
    <w:rsid w:val="00F326A0"/>
    <w:rsid w:val="00F34393"/>
    <w:rsid w:val="00F425DB"/>
    <w:rsid w:val="00F4629E"/>
    <w:rsid w:val="00F4736A"/>
    <w:rsid w:val="00F5733C"/>
    <w:rsid w:val="00F674CD"/>
    <w:rsid w:val="00F74390"/>
    <w:rsid w:val="00F9366B"/>
    <w:rsid w:val="00FA2D6A"/>
    <w:rsid w:val="00FB0A13"/>
    <w:rsid w:val="00FD2FE3"/>
    <w:rsid w:val="00FD60A9"/>
    <w:rsid w:val="00FE0225"/>
    <w:rsid w:val="00FF2342"/>
    <w:rsid w:val="00FF6F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2DCCE5"/>
  <w15:docId w15:val="{11F173D5-1770-40E2-8AF1-DF804D19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8BF"/>
    <w:pPr>
      <w:widowControl w:val="0"/>
    </w:pPr>
    <w:rPr>
      <w:rFonts w:ascii="Palatino" w:hAnsi="Palatino"/>
      <w:snapToGrid w:val="0"/>
      <w:sz w:val="22"/>
    </w:rPr>
  </w:style>
  <w:style w:type="paragraph" w:styleId="Heading1">
    <w:name w:val="heading 1"/>
    <w:next w:val="Normal"/>
    <w:qFormat/>
    <w:rsid w:val="004A1695"/>
    <w:pPr>
      <w:keepNext/>
      <w:spacing w:before="240" w:after="120"/>
      <w:outlineLvl w:val="0"/>
    </w:pPr>
    <w:rPr>
      <w:rFonts w:ascii="Helvetica" w:hAnsi="Helvetica"/>
      <w:b/>
      <w:bCs/>
      <w:sz w:val="24"/>
    </w:rPr>
  </w:style>
  <w:style w:type="paragraph" w:styleId="Heading2">
    <w:name w:val="heading 2"/>
    <w:next w:val="Normal"/>
    <w:qFormat/>
    <w:rsid w:val="004A1695"/>
    <w:pPr>
      <w:ind w:left="720"/>
      <w:outlineLvl w:val="1"/>
    </w:pPr>
    <w:rPr>
      <w:rFonts w:ascii="Times New Roman Bold" w:hAnsi="Times New Roman Bold" w:cs="Arial"/>
      <w:b/>
      <w:i/>
      <w:sz w:val="22"/>
      <w:szCs w:val="22"/>
    </w:rPr>
  </w:style>
  <w:style w:type="paragraph" w:styleId="Heading3">
    <w:name w:val="heading 3"/>
    <w:basedOn w:val="Normal"/>
    <w:next w:val="Normal"/>
    <w:qFormat/>
    <w:rsid w:val="00EE6F6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Degree">
    <w:name w:val="Res Degree"/>
    <w:rsid w:val="00005DAC"/>
    <w:pPr>
      <w:tabs>
        <w:tab w:val="left" w:pos="2160"/>
      </w:tabs>
      <w:spacing w:after="240"/>
      <w:ind w:left="2160" w:hanging="1440"/>
      <w:contextualSpacing/>
    </w:pPr>
    <w:rPr>
      <w:sz w:val="24"/>
    </w:rPr>
  </w:style>
  <w:style w:type="paragraph" w:customStyle="1" w:styleId="ResEmploymentText">
    <w:name w:val="Res Employment Text"/>
    <w:link w:val="ResEmploymentTextChar"/>
    <w:rsid w:val="008B7FB3"/>
    <w:pPr>
      <w:widowControl w:val="0"/>
    </w:pPr>
    <w:rPr>
      <w:snapToGrid w:val="0"/>
      <w:sz w:val="24"/>
    </w:rPr>
  </w:style>
  <w:style w:type="paragraph" w:customStyle="1" w:styleId="ResHeading1">
    <w:name w:val="Res Heading 1"/>
    <w:rsid w:val="00A9610E"/>
    <w:pPr>
      <w:keepNext/>
      <w:keepLines/>
      <w:spacing w:before="120" w:after="120"/>
    </w:pPr>
    <w:rPr>
      <w:rFonts w:ascii="Arial" w:hAnsi="Arial"/>
      <w:b/>
      <w:bCs/>
      <w:sz w:val="26"/>
      <w:szCs w:val="26"/>
    </w:rPr>
  </w:style>
  <w:style w:type="paragraph" w:customStyle="1" w:styleId="ResHeading2">
    <w:name w:val="Res Heading 2"/>
    <w:rsid w:val="00005DAC"/>
    <w:pPr>
      <w:keepNext/>
      <w:ind w:left="720"/>
    </w:pPr>
    <w:rPr>
      <w:rFonts w:cs="Arial"/>
      <w:b/>
      <w:sz w:val="24"/>
      <w:szCs w:val="22"/>
    </w:rPr>
  </w:style>
  <w:style w:type="paragraph" w:customStyle="1" w:styleId="ResFooterDisclosure">
    <w:name w:val="ResFooter Disclosure"/>
    <w:rsid w:val="00005DAC"/>
    <w:pPr>
      <w:pBdr>
        <w:top w:val="single" w:sz="4" w:space="1" w:color="auto"/>
      </w:pBdr>
      <w:ind w:right="2070"/>
    </w:pPr>
    <w:rPr>
      <w:rFonts w:ascii="Arial" w:hAnsi="Arial" w:cs="Arial"/>
      <w:snapToGrid w:val="0"/>
      <w:sz w:val="10"/>
    </w:rPr>
  </w:style>
  <w:style w:type="paragraph" w:customStyle="1" w:styleId="ResPublicationsHead2">
    <w:name w:val="Res Publications Head2"/>
    <w:basedOn w:val="ResBodyText--NoIndent"/>
    <w:rsid w:val="00A9610E"/>
    <w:pPr>
      <w:keepNext/>
      <w:keepLines/>
      <w:spacing w:after="120"/>
    </w:pPr>
    <w:rPr>
      <w:b/>
      <w:i/>
    </w:rPr>
  </w:style>
  <w:style w:type="paragraph" w:customStyle="1" w:styleId="ResBodyText--NoIndent">
    <w:name w:val="Res Body Text--No Indent"/>
    <w:rsid w:val="008B7FB3"/>
    <w:pPr>
      <w:spacing w:after="240"/>
    </w:pPr>
    <w:rPr>
      <w:sz w:val="24"/>
    </w:rPr>
  </w:style>
  <w:style w:type="paragraph" w:customStyle="1" w:styleId="ResBodyText">
    <w:name w:val="Res BodyText"/>
    <w:rsid w:val="008B7FB3"/>
    <w:pPr>
      <w:spacing w:after="240"/>
      <w:ind w:left="720"/>
    </w:pPr>
    <w:rPr>
      <w:sz w:val="24"/>
    </w:rPr>
  </w:style>
  <w:style w:type="paragraph" w:customStyle="1" w:styleId="ResDates">
    <w:name w:val="Res Dates"/>
    <w:rsid w:val="008B7FB3"/>
    <w:pPr>
      <w:jc w:val="right"/>
    </w:pPr>
    <w:rPr>
      <w:rFonts w:ascii="Arial" w:hAnsi="Arial"/>
      <w:b/>
    </w:rPr>
  </w:style>
  <w:style w:type="paragraph" w:customStyle="1" w:styleId="ResName">
    <w:name w:val="Res Name"/>
    <w:rsid w:val="00005DAC"/>
    <w:pPr>
      <w:pBdr>
        <w:bottom w:val="single" w:sz="4" w:space="12" w:color="auto"/>
      </w:pBdr>
      <w:spacing w:after="360"/>
      <w:jc w:val="center"/>
      <w:outlineLvl w:val="0"/>
    </w:pPr>
    <w:rPr>
      <w:rFonts w:ascii="Arial" w:hAnsi="Arial"/>
      <w:b/>
      <w:sz w:val="40"/>
      <w:szCs w:val="40"/>
    </w:rPr>
  </w:style>
  <w:style w:type="paragraph" w:customStyle="1" w:styleId="ResPublications">
    <w:name w:val="Res Publications"/>
    <w:link w:val="ResPublicationsChar"/>
    <w:rsid w:val="008B7FB3"/>
    <w:pPr>
      <w:spacing w:after="240"/>
      <w:ind w:left="720" w:hanging="720"/>
    </w:pPr>
    <w:rPr>
      <w:sz w:val="24"/>
    </w:rPr>
  </w:style>
  <w:style w:type="character" w:customStyle="1" w:styleId="ResPublicationsChar">
    <w:name w:val="Res Publications Char"/>
    <w:basedOn w:val="DefaultParagraphFont"/>
    <w:link w:val="ResPublications"/>
    <w:rsid w:val="008B7FB3"/>
    <w:rPr>
      <w:sz w:val="24"/>
      <w:lang w:val="en-US" w:eastAsia="en-US" w:bidi="ar-SA"/>
    </w:rPr>
  </w:style>
  <w:style w:type="paragraph" w:customStyle="1" w:styleId="ResHeader">
    <w:name w:val="ResHeader"/>
    <w:basedOn w:val="Normal"/>
    <w:rsid w:val="002F6C31"/>
    <w:pPr>
      <w:widowControl/>
      <w:pBdr>
        <w:bottom w:val="single" w:sz="4" w:space="1" w:color="auto"/>
      </w:pBdr>
      <w:tabs>
        <w:tab w:val="right" w:pos="9360"/>
      </w:tabs>
      <w:spacing w:after="240"/>
    </w:pPr>
    <w:rPr>
      <w:rFonts w:ascii="Arial" w:hAnsi="Arial"/>
      <w:noProof/>
      <w:snapToGrid/>
      <w:sz w:val="18"/>
    </w:rPr>
  </w:style>
  <w:style w:type="paragraph" w:customStyle="1" w:styleId="ResFooter">
    <w:name w:val="ResFooter"/>
    <w:basedOn w:val="Normal"/>
    <w:rsid w:val="002F6C31"/>
    <w:pPr>
      <w:widowControl/>
      <w:tabs>
        <w:tab w:val="center" w:pos="4680"/>
      </w:tabs>
      <w:spacing w:before="240"/>
    </w:pPr>
    <w:rPr>
      <w:rFonts w:ascii="Arial" w:hAnsi="Arial"/>
      <w:snapToGrid/>
      <w:sz w:val="18"/>
    </w:rPr>
  </w:style>
  <w:style w:type="paragraph" w:customStyle="1" w:styleId="ResBullet1">
    <w:name w:val="Res Bullet1"/>
    <w:rsid w:val="00482432"/>
    <w:pPr>
      <w:numPr>
        <w:numId w:val="11"/>
      </w:numPr>
      <w:spacing w:after="240"/>
    </w:pPr>
    <w:rPr>
      <w:sz w:val="24"/>
    </w:rPr>
  </w:style>
  <w:style w:type="paragraph" w:customStyle="1" w:styleId="ResBullet2">
    <w:name w:val="Res Bullet2"/>
    <w:rsid w:val="008B3CDA"/>
    <w:pPr>
      <w:numPr>
        <w:numId w:val="13"/>
      </w:numPr>
      <w:spacing w:after="240"/>
    </w:pPr>
    <w:rPr>
      <w:sz w:val="24"/>
    </w:rPr>
  </w:style>
  <w:style w:type="paragraph" w:customStyle="1" w:styleId="ResBullet3">
    <w:name w:val="Res Bullet3"/>
    <w:rsid w:val="008B3CDA"/>
    <w:pPr>
      <w:numPr>
        <w:numId w:val="14"/>
      </w:numPr>
      <w:spacing w:after="240"/>
    </w:pPr>
    <w:rPr>
      <w:sz w:val="24"/>
    </w:rPr>
  </w:style>
  <w:style w:type="paragraph" w:styleId="Footer">
    <w:name w:val="footer"/>
    <w:basedOn w:val="Normal"/>
    <w:rsid w:val="00437BB6"/>
    <w:pPr>
      <w:tabs>
        <w:tab w:val="center" w:pos="4320"/>
        <w:tab w:val="right" w:pos="8640"/>
      </w:tabs>
    </w:pPr>
  </w:style>
  <w:style w:type="character" w:customStyle="1" w:styleId="ResEmploymentTextChar">
    <w:name w:val="Res Employment Text Char"/>
    <w:basedOn w:val="DefaultParagraphFont"/>
    <w:link w:val="ResEmploymentText"/>
    <w:rsid w:val="00033437"/>
    <w:rPr>
      <w:snapToGrid w:val="0"/>
      <w:sz w:val="24"/>
      <w:lang w:val="en-US" w:eastAsia="en-US" w:bidi="ar-SA"/>
    </w:rPr>
  </w:style>
  <w:style w:type="paragraph" w:styleId="Header">
    <w:name w:val="header"/>
    <w:basedOn w:val="Normal"/>
    <w:link w:val="HeaderChar"/>
    <w:rsid w:val="000B2D1C"/>
    <w:pPr>
      <w:tabs>
        <w:tab w:val="center" w:pos="4680"/>
        <w:tab w:val="right" w:pos="9360"/>
      </w:tabs>
    </w:pPr>
  </w:style>
  <w:style w:type="character" w:customStyle="1" w:styleId="HeaderChar">
    <w:name w:val="Header Char"/>
    <w:basedOn w:val="DefaultParagraphFont"/>
    <w:link w:val="Header"/>
    <w:rsid w:val="000B2D1C"/>
    <w:rPr>
      <w:rFonts w:ascii="Palatino" w:hAnsi="Palatino"/>
      <w:snapToGrid w:val="0"/>
      <w:sz w:val="22"/>
    </w:rPr>
  </w:style>
  <w:style w:type="paragraph" w:customStyle="1" w:styleId="ResHonors">
    <w:name w:val="Res Honors"/>
    <w:basedOn w:val="ResBodyText"/>
    <w:qFormat/>
    <w:rsid w:val="000D053D"/>
    <w:pPr>
      <w:spacing w:after="40"/>
    </w:pPr>
    <w:rPr>
      <w:szCs w:val="24"/>
    </w:rPr>
  </w:style>
  <w:style w:type="paragraph" w:customStyle="1" w:styleId="ResHonorsLast">
    <w:name w:val="Res Honors Last"/>
    <w:basedOn w:val="ResHonors"/>
    <w:qFormat/>
    <w:rsid w:val="000D053D"/>
    <w:pPr>
      <w:spacing w:after="240"/>
    </w:pPr>
  </w:style>
  <w:style w:type="paragraph" w:customStyle="1" w:styleId="RevisedResHeading1-A">
    <w:name w:val="Revised_Res Heading 1-A"/>
    <w:uiPriority w:val="99"/>
    <w:rsid w:val="005F0A05"/>
    <w:pPr>
      <w:spacing w:after="240"/>
    </w:pPr>
    <w:rPr>
      <w:rFonts w:cs="Times"/>
      <w:b/>
      <w:bCs/>
      <w:sz w:val="24"/>
      <w:szCs w:val="22"/>
    </w:rPr>
  </w:style>
  <w:style w:type="paragraph" w:customStyle="1" w:styleId="RevisedResDegree">
    <w:name w:val="Revised_Res Degree"/>
    <w:uiPriority w:val="99"/>
    <w:rsid w:val="005F0A05"/>
    <w:pPr>
      <w:tabs>
        <w:tab w:val="left" w:pos="1267"/>
      </w:tabs>
      <w:spacing w:after="240"/>
      <w:ind w:left="1267" w:hanging="1267"/>
    </w:pPr>
    <w:rPr>
      <w:sz w:val="24"/>
      <w:szCs w:val="24"/>
    </w:rPr>
  </w:style>
  <w:style w:type="paragraph" w:customStyle="1" w:styleId="RevisedResHeading1">
    <w:name w:val="Revised_Res Heading 1"/>
    <w:uiPriority w:val="99"/>
    <w:rsid w:val="005F0A05"/>
    <w:pPr>
      <w:keepNext/>
      <w:keepLines/>
      <w:spacing w:before="180" w:after="120"/>
    </w:pPr>
    <w:rPr>
      <w:rFonts w:ascii="Arial" w:hAnsi="Arial" w:cs="Arial"/>
      <w:b/>
      <w:bCs/>
      <w:sz w:val="26"/>
      <w:szCs w:val="26"/>
    </w:rPr>
  </w:style>
  <w:style w:type="paragraph" w:customStyle="1" w:styleId="RevisedResHeading2">
    <w:name w:val="Revised_Res Heading 2"/>
    <w:uiPriority w:val="99"/>
    <w:rsid w:val="005F0A05"/>
    <w:pPr>
      <w:keepNext/>
      <w:keepLines/>
    </w:pPr>
    <w:rPr>
      <w:b/>
      <w:bCs/>
      <w:sz w:val="24"/>
      <w:szCs w:val="24"/>
    </w:rPr>
  </w:style>
  <w:style w:type="paragraph" w:customStyle="1" w:styleId="RevisedResBodyText">
    <w:name w:val="Revised_Res BodyText"/>
    <w:uiPriority w:val="99"/>
    <w:rsid w:val="005F0A05"/>
    <w:pPr>
      <w:spacing w:after="120"/>
    </w:pPr>
    <w:rPr>
      <w:sz w:val="24"/>
      <w:szCs w:val="24"/>
    </w:rPr>
  </w:style>
  <w:style w:type="paragraph" w:customStyle="1" w:styleId="RevisedResName">
    <w:name w:val="Revised_Res Name"/>
    <w:uiPriority w:val="99"/>
    <w:rsid w:val="005F0A05"/>
    <w:pPr>
      <w:pBdr>
        <w:bottom w:val="single" w:sz="4" w:space="12" w:color="auto"/>
      </w:pBdr>
      <w:spacing w:after="360"/>
      <w:jc w:val="center"/>
      <w:outlineLvl w:val="0"/>
    </w:pPr>
    <w:rPr>
      <w:rFonts w:ascii="Arial" w:hAnsi="Arial" w:cs="Arial"/>
      <w:b/>
      <w:bCs/>
      <w:sz w:val="40"/>
      <w:szCs w:val="40"/>
    </w:rPr>
  </w:style>
  <w:style w:type="character" w:customStyle="1" w:styleId="RevisedResPublicationsChar">
    <w:name w:val="Revised_Res Publications Char"/>
    <w:basedOn w:val="DefaultParagraphFont"/>
    <w:link w:val="RevisedResPublications"/>
    <w:uiPriority w:val="99"/>
    <w:locked/>
    <w:rsid w:val="005F0A05"/>
    <w:rPr>
      <w:sz w:val="24"/>
      <w:szCs w:val="24"/>
    </w:rPr>
  </w:style>
  <w:style w:type="paragraph" w:customStyle="1" w:styleId="RevisedResPublications">
    <w:name w:val="Revised_Res Publications"/>
    <w:link w:val="RevisedResPublicationsChar"/>
    <w:uiPriority w:val="99"/>
    <w:rsid w:val="005F0A05"/>
    <w:pPr>
      <w:spacing w:after="120"/>
      <w:ind w:left="720" w:hanging="720"/>
    </w:pPr>
    <w:rPr>
      <w:sz w:val="24"/>
      <w:szCs w:val="24"/>
    </w:rPr>
  </w:style>
  <w:style w:type="paragraph" w:styleId="PlainText">
    <w:name w:val="Plain Text"/>
    <w:basedOn w:val="Normal"/>
    <w:link w:val="PlainTextChar"/>
    <w:uiPriority w:val="99"/>
    <w:unhideWhenUsed/>
    <w:rsid w:val="005F0A05"/>
    <w:pPr>
      <w:widowControl/>
    </w:pPr>
    <w:rPr>
      <w:rFonts w:ascii="Calibri" w:hAnsi="Calibri" w:cstheme="minorBidi"/>
      <w:snapToGrid/>
      <w:color w:val="0F243E" w:themeColor="text2" w:themeShade="80"/>
      <w:szCs w:val="21"/>
      <w:lang w:eastAsia="ko-KR"/>
    </w:rPr>
  </w:style>
  <w:style w:type="character" w:customStyle="1" w:styleId="PlainTextChar">
    <w:name w:val="Plain Text Char"/>
    <w:basedOn w:val="DefaultParagraphFont"/>
    <w:link w:val="PlainText"/>
    <w:uiPriority w:val="99"/>
    <w:rsid w:val="005F0A05"/>
    <w:rPr>
      <w:rFonts w:ascii="Calibri" w:hAnsi="Calibri" w:cstheme="minorBidi"/>
      <w:color w:val="0F243E" w:themeColor="text2" w:themeShade="80"/>
      <w:sz w:val="22"/>
      <w:szCs w:val="21"/>
      <w:lang w:eastAsia="ko-KR"/>
    </w:rPr>
  </w:style>
  <w:style w:type="character" w:styleId="CommentReference">
    <w:name w:val="annotation reference"/>
    <w:basedOn w:val="DefaultParagraphFont"/>
    <w:rsid w:val="005F0A05"/>
    <w:rPr>
      <w:sz w:val="18"/>
      <w:szCs w:val="18"/>
    </w:rPr>
  </w:style>
  <w:style w:type="paragraph" w:styleId="ListParagraph">
    <w:name w:val="List Paragraph"/>
    <w:basedOn w:val="Normal"/>
    <w:uiPriority w:val="34"/>
    <w:qFormat/>
    <w:rsid w:val="001F68F7"/>
    <w:pPr>
      <w:widowControl/>
      <w:ind w:left="720"/>
    </w:pPr>
    <w:rPr>
      <w:rFonts w:ascii="Times New Roman" w:eastAsia="Batang" w:hAnsi="Times New Roman"/>
      <w:snapToGrid/>
      <w:sz w:val="24"/>
      <w:szCs w:val="24"/>
    </w:rPr>
  </w:style>
  <w:style w:type="paragraph" w:customStyle="1" w:styleId="Default">
    <w:name w:val="Default"/>
    <w:rsid w:val="00D713A2"/>
    <w:pPr>
      <w:autoSpaceDE w:val="0"/>
      <w:autoSpaceDN w:val="0"/>
      <w:adjustRightInd w:val="0"/>
    </w:pPr>
    <w:rPr>
      <w:rFonts w:ascii="Calibri" w:eastAsiaTheme="minorEastAsia" w:hAnsi="Calibri" w:cs="Calibri"/>
      <w:color w:val="000000"/>
      <w:sz w:val="24"/>
      <w:szCs w:val="24"/>
      <w:lang w:eastAsia="ko-KR"/>
    </w:rPr>
  </w:style>
  <w:style w:type="paragraph" w:customStyle="1" w:styleId="CRESSTBodyText">
    <w:name w:val="CRESST Body Text"/>
    <w:basedOn w:val="Normal"/>
    <w:link w:val="CRESSTBodyTextChar"/>
    <w:qFormat/>
    <w:rsid w:val="00654C77"/>
    <w:pPr>
      <w:widowControl/>
      <w:spacing w:after="120" w:line="360" w:lineRule="atLeast"/>
      <w:ind w:firstLine="547"/>
      <w:jc w:val="both"/>
    </w:pPr>
    <w:rPr>
      <w:rFonts w:ascii="Times New Roman" w:hAnsi="Times New Roman"/>
      <w:snapToGrid/>
      <w:sz w:val="24"/>
    </w:rPr>
  </w:style>
  <w:style w:type="character" w:customStyle="1" w:styleId="CRESSTBodyTextChar">
    <w:name w:val="CRESST Body Text Char"/>
    <w:link w:val="CRESSTBodyText"/>
    <w:rsid w:val="00654C77"/>
    <w:rPr>
      <w:sz w:val="24"/>
    </w:rPr>
  </w:style>
  <w:style w:type="character" w:customStyle="1" w:styleId="Strong1">
    <w:name w:val="Strong1"/>
    <w:basedOn w:val="DefaultParagraphFont"/>
    <w:rsid w:val="00654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Documents\Magic%20Briefcase\AIR%20documents\1817%20Resumes\AIR%20Definitive%20Resume%20Template%20for%20All%20Levels_3-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31D3B7325EBA4792E610358C0F9674" ma:contentTypeVersion="11" ma:contentTypeDescription="Create a new document." ma:contentTypeScope="" ma:versionID="9adab8656a27db14d6142bb556222961">
  <xsd:schema xmlns:xsd="http://www.w3.org/2001/XMLSchema" xmlns:p="http://schemas.microsoft.com/office/2006/metadata/properties" xmlns:ns2="75D70AD9-A696-418D-8489-A1EBE322F40B" xmlns:ns3="0e6a17da-f147-4207-8ff5-42ab7031844a" targetNamespace="http://schemas.microsoft.com/office/2006/metadata/properties" ma:root="true" ma:fieldsID="3f80b068ee7f29efa19fd057aea35127" ns2:_="" ns3:_="">
    <xsd:import namespace="75D70AD9-A696-418D-8489-A1EBE322F40B"/>
    <xsd:import namespace="0e6a17da-f147-4207-8ff5-42ab7031844a"/>
    <xsd:element name="properties">
      <xsd:complexType>
        <xsd:sequence>
          <xsd:element name="documentManagement">
            <xsd:complexType>
              <xsd:all>
                <xsd:element ref="ns2:Program_x0020_Area_x0020_Keywords" minOccurs="0"/>
                <xsd:element ref="ns2:Agency_x0020_TYpe" minOccurs="0"/>
                <xsd:element ref="ns2:Agency_x0020_Detail" minOccurs="0"/>
                <xsd:element ref="ns3:Function_x0020_2" minOccurs="0"/>
                <xsd:element ref="ns2:Document_x0020_Type" minOccurs="0"/>
                <xsd:element ref="ns2:Source" minOccurs="0"/>
                <xsd:element ref="ns2:Date_x0020_Updated" minOccurs="0"/>
                <xsd:element ref="ns2:Comments0" minOccurs="0"/>
              </xsd:all>
            </xsd:complexType>
          </xsd:element>
        </xsd:sequence>
      </xsd:complexType>
    </xsd:element>
  </xsd:schema>
  <xsd:schema xmlns:xsd="http://www.w3.org/2001/XMLSchema" xmlns:dms="http://schemas.microsoft.com/office/2006/documentManagement/types" targetNamespace="75D70AD9-A696-418D-8489-A1EBE322F40B" elementFormDefault="qualified">
    <xsd:import namespace="http://schemas.microsoft.com/office/2006/documentManagement/types"/>
    <xsd:element name="Program_x0020_Area_x0020_Keywords" ma:index="2" nillable="true" ma:displayName="Program Area" ma:list="cd53324d-775d-4dbf-8636-211a83d932ef" ma:internalName="Program_x0020_Area_x0020_Keywords" ma:showField="Title" ma:web="30e44314-bdde-4fdb-94ba-4b576915cc92">
      <xsd:simpleType>
        <xsd:restriction base="dms:Lookup"/>
      </xsd:simpleType>
    </xsd:element>
    <xsd:element name="Agency_x0020_TYpe" ma:index="3" nillable="true" ma:displayName="Client" ma:list="372997ec-6235-4395-9521-79bcec38569e" ma:internalName="Agency_x0020_TYpe" ma:showField="Title" ma:web="30e44314-bdde-4fdb-94ba-4b576915cc92">
      <xsd:simpleType>
        <xsd:restriction base="dms:Lookup"/>
      </xsd:simpleType>
    </xsd:element>
    <xsd:element name="Agency_x0020_Detail" ma:index="4" nillable="true" ma:displayName="Client Detail" ma:internalName="Agency_x0020_Detail">
      <xsd:simpleType>
        <xsd:restriction base="dms:Text">
          <xsd:maxLength value="255"/>
        </xsd:restriction>
      </xsd:simpleType>
    </xsd:element>
    <xsd:element name="Document_x0020_Type" ma:index="6" nillable="true" ma:displayName="Document Type" ma:internalName="Document_x0020_Type">
      <xsd:simpleType>
        <xsd:restriction base="dms:Text">
          <xsd:maxLength value="255"/>
        </xsd:restriction>
      </xsd:simpleType>
    </xsd:element>
    <xsd:element name="Source" ma:index="7" nillable="true" ma:displayName="Source" ma:internalName="Source">
      <xsd:simpleType>
        <xsd:restriction base="dms:Text">
          <xsd:maxLength value="255"/>
        </xsd:restriction>
      </xsd:simpleType>
    </xsd:element>
    <xsd:element name="Date_x0020_Updated" ma:index="8" nillable="true" ma:displayName="Date Updated" ma:format="DateOnly" ma:internalName="Date_x0020_Updated">
      <xsd:simpleType>
        <xsd:restriction base="dms:DateTime"/>
      </xsd:simpleType>
    </xsd:element>
    <xsd:element name="Comments0" ma:index="9" nillable="true" ma:displayName="Comments" ma:internalName="Comments0">
      <xsd:simpleType>
        <xsd:restriction base="dms:Note"/>
      </xsd:simpleType>
    </xsd:element>
  </xsd:schema>
  <xsd:schema xmlns:xsd="http://www.w3.org/2001/XMLSchema" xmlns:dms="http://schemas.microsoft.com/office/2006/documentManagement/types" targetNamespace="0e6a17da-f147-4207-8ff5-42ab7031844a" elementFormDefault="qualified">
    <xsd:import namespace="http://schemas.microsoft.com/office/2006/documentManagement/types"/>
    <xsd:element name="Function_x0020_2" ma:index="5" nillable="true" ma:displayName="Function" ma:list="{129e8c63-f72b-48c4-b647-d5e682a89839}" ma:internalName="Function_x0020_2"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Function_x0020_2 xmlns="0e6a17da-f147-4207-8ff5-42ab7031844a" xsi:nil="true"/>
    <Agency_x0020_TYpe xmlns="75D70AD9-A696-418D-8489-A1EBE322F40B" xsi:nil="true"/>
    <Comments0 xmlns="75D70AD9-A696-418D-8489-A1EBE322F40B" xsi:nil="true"/>
    <Document_x0020_Type xmlns="75D70AD9-A696-418D-8489-A1EBE322F40B" xsi:nil="true"/>
    <Date_x0020_Updated xmlns="75D70AD9-A696-418D-8489-A1EBE322F40B" xsi:nil="true"/>
    <Program_x0020_Area_x0020_Keywords xmlns="75D70AD9-A696-418D-8489-A1EBE322F40B" xsi:nil="true"/>
    <Source xmlns="75D70AD9-A696-418D-8489-A1EBE322F40B" xsi:nil="true"/>
    <Agency_x0020_Detail xmlns="75D70AD9-A696-418D-8489-A1EBE322F40B" xsi:nil="true"/>
  </documentManagement>
</p:properties>
</file>

<file path=customXml/itemProps1.xml><?xml version="1.0" encoding="utf-8"?>
<ds:datastoreItem xmlns:ds="http://schemas.openxmlformats.org/officeDocument/2006/customXml" ds:itemID="{0DBC58EC-C063-4011-A32E-782866ED31B4}">
  <ds:schemaRefs>
    <ds:schemaRef ds:uri="http://schemas.microsoft.com/sharepoint/v3/contenttype/forms"/>
  </ds:schemaRefs>
</ds:datastoreItem>
</file>

<file path=customXml/itemProps2.xml><?xml version="1.0" encoding="utf-8"?>
<ds:datastoreItem xmlns:ds="http://schemas.openxmlformats.org/officeDocument/2006/customXml" ds:itemID="{E03AF3D9-E6A2-4D62-8B15-C40D6649C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70AD9-A696-418D-8489-A1EBE322F40B"/>
    <ds:schemaRef ds:uri="0e6a17da-f147-4207-8ff5-42ab7031844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7F78953-6DD9-4C00-B499-F0707DD2E7CE}">
  <ds:schemaRefs>
    <ds:schemaRef ds:uri="http://schemas.microsoft.com/office/2006/metadata/longProperties"/>
  </ds:schemaRefs>
</ds:datastoreItem>
</file>

<file path=customXml/itemProps4.xml><?xml version="1.0" encoding="utf-8"?>
<ds:datastoreItem xmlns:ds="http://schemas.openxmlformats.org/officeDocument/2006/customXml" ds:itemID="{C7A081B9-2427-4671-ADD7-6D5BF8039F76}">
  <ds:schemaRefs>
    <ds:schemaRef ds:uri="http://schemas.microsoft.com/office/2006/metadata/properties"/>
    <ds:schemaRef ds:uri="0e6a17da-f147-4207-8ff5-42ab7031844a"/>
    <ds:schemaRef ds:uri="75D70AD9-A696-418D-8489-A1EBE322F40B"/>
  </ds:schemaRefs>
</ds:datastoreItem>
</file>

<file path=docProps/app.xml><?xml version="1.0" encoding="utf-8"?>
<Properties xmlns="http://schemas.openxmlformats.org/officeDocument/2006/extended-properties" xmlns:vt="http://schemas.openxmlformats.org/officeDocument/2006/docPropsVTypes">
  <Template>AIR Definitive Resume Template for All Levels_3-20-12</Template>
  <TotalTime>1</TotalTime>
  <Pages>1</Pages>
  <Words>3332</Words>
  <Characters>18996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AIR Definitive Resume Template for All Levels</vt:lpstr>
    </vt:vector>
  </TitlesOfParts>
  <Company>AIR</Company>
  <LinksUpToDate>false</LinksUpToDate>
  <CharactersWithSpaces>22284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Definitive Resume Template for All Levels</dc:title>
  <dc:creator>Linda Pady</dc:creator>
  <cp:lastModifiedBy>stctech2</cp:lastModifiedBy>
  <cp:revision>3</cp:revision>
  <cp:lastPrinted>2012-03-13T20:36:00Z</cp:lastPrinted>
  <dcterms:created xsi:type="dcterms:W3CDTF">2016-04-26T03:25:00Z</dcterms:created>
  <dcterms:modified xsi:type="dcterms:W3CDTF">2016-04-26T03:25:00Z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of Resume">
    <vt:lpwstr>AIR Definitive</vt:lpwstr>
  </property>
  <property fmtid="{D5CDD505-2E9C-101B-9397-08002B2CF9AE}" pid="3" name="Order">
    <vt:lpwstr>700.000000000000</vt:lpwstr>
  </property>
  <property fmtid="{D5CDD505-2E9C-101B-9397-08002B2CF9AE}" pid="4" name="Level">
    <vt:lpwstr>2</vt:lpwstr>
  </property>
  <property fmtid="{D5CDD505-2E9C-101B-9397-08002B2CF9AE}" pid="5" name="Updated">
    <vt:lpwstr>2007-04-25T00:00:00Z</vt:lpwstr>
  </property>
  <property fmtid="{D5CDD505-2E9C-101B-9397-08002B2CF9AE}" pid="6" name="Proposal Name">
    <vt:lpwstr/>
  </property>
  <property fmtid="{D5CDD505-2E9C-101B-9397-08002B2CF9AE}" pid="7" name="Keywords0">
    <vt:lpwstr/>
  </property>
  <property fmtid="{D5CDD505-2E9C-101B-9397-08002B2CF9AE}" pid="8" name="Program Area">
    <vt:lpwstr/>
  </property>
  <property fmtid="{D5CDD505-2E9C-101B-9397-08002B2CF9AE}" pid="9" name="Proposal B&amp;P Number">
    <vt:lpwstr/>
  </property>
  <property fmtid="{D5CDD505-2E9C-101B-9397-08002B2CF9AE}" pid="10" name="Employee ID">
    <vt:lpwstr/>
  </property>
  <property fmtid="{D5CDD505-2E9C-101B-9397-08002B2CF9AE}" pid="11" name="Active">
    <vt:lpwstr>1</vt:lpwstr>
  </property>
  <property fmtid="{D5CDD505-2E9C-101B-9397-08002B2CF9AE}" pid="12" name="Notes0">
    <vt:lpwstr/>
  </property>
  <property fmtid="{D5CDD505-2E9C-101B-9397-08002B2CF9AE}" pid="13" name="display_urn:schemas-microsoft-com:office:office#Editor">
    <vt:lpwstr>Hoechstetter, Alex</vt:lpwstr>
  </property>
  <property fmtid="{D5CDD505-2E9C-101B-9397-08002B2CF9AE}" pid="14" name="display_urn:schemas-microsoft-com:office:office#Author">
    <vt:lpwstr>Hoechstetter, Alex</vt:lpwstr>
  </property>
  <property fmtid="{D5CDD505-2E9C-101B-9397-08002B2CF9AE}" pid="15" name="ContentType">
    <vt:lpwstr>Document</vt:lpwstr>
  </property>
  <property fmtid="{D5CDD505-2E9C-101B-9397-08002B2CF9AE}" pid="16" name="Description0">
    <vt:lpwstr>Resume Template</vt:lpwstr>
  </property>
  <property fmtid="{D5CDD505-2E9C-101B-9397-08002B2CF9AE}" pid="17" name="Function 2">
    <vt:lpwstr/>
  </property>
  <property fmtid="{D5CDD505-2E9C-101B-9397-08002B2CF9AE}" pid="18" name="Agency TYpe">
    <vt:lpwstr/>
  </property>
  <property fmtid="{D5CDD505-2E9C-101B-9397-08002B2CF9AE}" pid="19" name="Comments0">
    <vt:lpwstr/>
  </property>
  <property fmtid="{D5CDD505-2E9C-101B-9397-08002B2CF9AE}" pid="20" name="Document Type">
    <vt:lpwstr/>
  </property>
  <property fmtid="{D5CDD505-2E9C-101B-9397-08002B2CF9AE}" pid="21" name="Date Updated">
    <vt:lpwstr/>
  </property>
  <property fmtid="{D5CDD505-2E9C-101B-9397-08002B2CF9AE}" pid="22" name="Program Area Keywords">
    <vt:lpwstr/>
  </property>
  <property fmtid="{D5CDD505-2E9C-101B-9397-08002B2CF9AE}" pid="23" name="Source">
    <vt:lpwstr/>
  </property>
  <property fmtid="{D5CDD505-2E9C-101B-9397-08002B2CF9AE}" pid="24" name="Agency Detail">
    <vt:lpwstr/>
  </property>
</Properties>
</file>